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woe="http://schemas.microsoft.com/office/word/2020/oembed" mc:Ignorable="w14 w15 w16se w16cid w16 w16cex w16sdtdh wp14">
  <w:body>
    <w:p w:rsidR="00EB3326" w:rsidRDefault="0043301B" w14:paraId="00000001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alibri" w:hAnsi="Calibri" w:eastAsia="Calibri" w:cs="Calibri"/>
          <w:b/>
          <w:color w:val="000000"/>
          <w:sz w:val="48"/>
          <w:szCs w:val="48"/>
        </w:rPr>
      </w:pPr>
      <w:r>
        <w:rPr>
          <w:rFonts w:ascii="Calibri" w:hAnsi="Calibri" w:eastAsia="Calibri" w:cs="Calibri"/>
          <w:b/>
          <w:color w:val="000000"/>
          <w:sz w:val="48"/>
          <w:szCs w:val="48"/>
        </w:rPr>
        <w:t>Project Work</w:t>
      </w:r>
    </w:p>
    <w:p w:rsidR="00EB3326" w:rsidRDefault="00EB3326" w14:paraId="00000002" w14:textId="77777777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EB3326" w:rsidRDefault="0043301B" w14:paraId="00000003" w14:textId="7777777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20" w:after="40"/>
        <w:rPr>
          <w:rFonts w:ascii="Calibri" w:hAnsi="Calibri" w:eastAsia="Calibri" w:cs="Calibri"/>
          <w:b/>
          <w:smallCaps/>
          <w:color w:val="000000"/>
          <w:sz w:val="28"/>
          <w:szCs w:val="28"/>
        </w:rPr>
      </w:pPr>
      <w:bookmarkStart w:name="_gjdgxs" w:colFirst="0" w:colLast="0" w:id="0"/>
      <w:bookmarkEnd w:id="0"/>
      <w:r>
        <w:rPr>
          <w:rFonts w:ascii="Calibri" w:hAnsi="Calibri" w:eastAsia="Calibri" w:cs="Calibri"/>
          <w:b/>
          <w:smallCaps/>
          <w:color w:val="000000"/>
          <w:sz w:val="28"/>
          <w:szCs w:val="28"/>
        </w:rPr>
        <w:t>PRESENTAZIONE SINTETICA</w:t>
      </w:r>
    </w:p>
    <w:p w:rsidR="00EB3326" w:rsidRDefault="00EB3326" w14:paraId="00000004" w14:textId="77777777">
      <w:pPr>
        <w:pBdr>
          <w:top w:val="nil"/>
          <w:left w:val="nil"/>
          <w:bottom w:val="nil"/>
          <w:right w:val="nil"/>
          <w:between w:val="nil"/>
        </w:pBdr>
        <w:jc w:val="left"/>
        <w:rPr>
          <w:color w:val="000000"/>
        </w:rPr>
      </w:pPr>
    </w:p>
    <w:p w:rsidR="00EB3326" w:rsidRDefault="0043301B" w14:paraId="00000005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tabs>
          <w:tab w:val="left" w:pos="3615"/>
          <w:tab w:val="center" w:pos="4535"/>
        </w:tabs>
        <w:spacing w:before="240" w:after="120" w:line="240" w:lineRule="auto"/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000000"/>
        </w:rPr>
        <w:t>TITOLO</w:t>
      </w:r>
      <w:r>
        <w:rPr>
          <w:rFonts w:ascii="Calibri" w:hAnsi="Calibri" w:eastAsia="Calibri" w:cs="Calibri"/>
          <w:b/>
          <w:color w:val="000000"/>
        </w:rPr>
        <w:tab/>
      </w:r>
      <w:r>
        <w:rPr>
          <w:rFonts w:ascii="Calibri" w:hAnsi="Calibri" w:eastAsia="Calibri" w:cs="Calibri"/>
          <w:b/>
          <w:color w:val="000000"/>
        </w:rPr>
        <w:tab/>
      </w:r>
    </w:p>
    <w:p w:rsidR="00EB3326" w:rsidP="618BFC8F" w:rsidRDefault="00EB3326" w14:paraId="00000006" w14:textId="6D96F86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b w:val="1"/>
          <w:bCs w:val="1"/>
          <w:color w:val="000000"/>
          <w:sz w:val="32"/>
          <w:szCs w:val="32"/>
        </w:rPr>
      </w:pPr>
      <w:r w:rsidRPr="618BFC8F" w:rsidR="261D595A">
        <w:rPr>
          <w:rFonts w:ascii="Calibri" w:hAnsi="Calibri" w:eastAsia="Calibri" w:cs="Calibri"/>
          <w:b w:val="1"/>
          <w:bCs w:val="1"/>
          <w:color w:val="000000" w:themeColor="text1" w:themeTint="FF" w:themeShade="FF"/>
          <w:sz w:val="28"/>
          <w:szCs w:val="28"/>
        </w:rPr>
        <w:t>“Noi cittadini di un mondo eco-sostenibile"</w:t>
      </w:r>
    </w:p>
    <w:p w:rsidR="00EB3326" w:rsidRDefault="00EB3326" w14:paraId="00000007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b/>
          <w:color w:val="000000"/>
        </w:rPr>
      </w:pPr>
    </w:p>
    <w:p w:rsidR="00EB3326" w:rsidRDefault="0043301B" w14:paraId="00000008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000000"/>
        </w:rPr>
        <w:t xml:space="preserve">AUTORE/I  </w:t>
      </w:r>
    </w:p>
    <w:p w:rsidR="00EB3326" w:rsidP="1CC38C10" w:rsidRDefault="00EB3326" w14:paraId="00000009" w14:textId="1B78567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/>
          <w:sz w:val="28"/>
          <w:szCs w:val="28"/>
          <w:lang w:val="de-DE"/>
        </w:rPr>
      </w:pPr>
      <w:r w:rsidRPr="1CC38C10" w:rsidR="27F3DDB9">
        <w:rPr>
          <w:rFonts w:ascii="Calibri" w:hAnsi="Calibri" w:eastAsia="Calibri" w:cs="Calibri"/>
          <w:color w:val="000000" w:themeColor="text1" w:themeTint="FF" w:themeShade="FF"/>
          <w:sz w:val="28"/>
          <w:szCs w:val="28"/>
        </w:rPr>
        <w:t>Ins.</w:t>
      </w:r>
      <w:r w:rsidRPr="1CC38C10" w:rsidR="27F3DDB9">
        <w:rPr>
          <w:rFonts w:ascii="Calibri" w:hAnsi="Calibri" w:eastAsia="Calibri" w:cs="Calibri"/>
          <w:color w:val="000000" w:themeColor="text1" w:themeTint="FF" w:themeShade="FF"/>
          <w:sz w:val="28"/>
          <w:szCs w:val="28"/>
          <w:lang w:val="de-DE"/>
        </w:rPr>
        <w:t>Calandriello</w:t>
      </w:r>
      <w:r w:rsidRPr="1CC38C10" w:rsidR="27F3DDB9">
        <w:rPr>
          <w:rFonts w:ascii="Calibri" w:hAnsi="Calibri" w:eastAsia="Calibri" w:cs="Calibri"/>
          <w:color w:val="000000" w:themeColor="text1" w:themeTint="FF" w:themeShade="FF"/>
          <w:sz w:val="28"/>
          <w:szCs w:val="28"/>
          <w:lang w:val="de-DE"/>
        </w:rPr>
        <w:t xml:space="preserve"> Loredana, </w:t>
      </w:r>
      <w:r w:rsidRPr="1CC38C10" w:rsidR="27F3DDB9">
        <w:rPr>
          <w:rFonts w:ascii="Calibri" w:hAnsi="Calibri" w:eastAsia="Calibri" w:cs="Calibri"/>
          <w:color w:val="000000" w:themeColor="text1" w:themeTint="FF" w:themeShade="FF"/>
          <w:sz w:val="28"/>
          <w:szCs w:val="28"/>
          <w:lang w:val="de-DE"/>
        </w:rPr>
        <w:t>Ins.De</w:t>
      </w:r>
      <w:r w:rsidRPr="1CC38C10" w:rsidR="2F9E6929">
        <w:rPr>
          <w:rFonts w:ascii="Calibri" w:hAnsi="Calibri" w:eastAsia="Calibri" w:cs="Calibri"/>
          <w:color w:val="000000" w:themeColor="text1" w:themeTint="FF" w:themeShade="FF"/>
          <w:sz w:val="28"/>
          <w:szCs w:val="28"/>
          <w:lang w:val="de-DE"/>
        </w:rPr>
        <w:t xml:space="preserve"> </w:t>
      </w:r>
      <w:r w:rsidRPr="1CC38C10" w:rsidR="27F3DDB9">
        <w:rPr>
          <w:rFonts w:ascii="Calibri" w:hAnsi="Calibri" w:eastAsia="Calibri" w:cs="Calibri"/>
          <w:color w:val="000000" w:themeColor="text1" w:themeTint="FF" w:themeShade="FF"/>
          <w:sz w:val="28"/>
          <w:szCs w:val="28"/>
          <w:lang w:val="de-DE"/>
        </w:rPr>
        <w:t>Nittis</w:t>
      </w:r>
      <w:r w:rsidRPr="1CC38C10" w:rsidR="27F3DDB9">
        <w:rPr>
          <w:rFonts w:ascii="Calibri" w:hAnsi="Calibri" w:eastAsia="Calibri" w:cs="Calibri"/>
          <w:color w:val="000000" w:themeColor="text1" w:themeTint="FF" w:themeShade="FF"/>
          <w:sz w:val="28"/>
          <w:szCs w:val="28"/>
          <w:lang w:val="de-DE"/>
        </w:rPr>
        <w:t xml:space="preserve"> Domenica,</w:t>
      </w:r>
      <w:r w:rsidRPr="1CC38C10" w:rsidR="00CF5943">
        <w:rPr>
          <w:rFonts w:ascii="Calibri" w:hAnsi="Calibri" w:eastAsia="Calibri" w:cs="Calibri"/>
          <w:color w:val="000000" w:themeColor="text1" w:themeTint="FF" w:themeShade="FF"/>
          <w:sz w:val="28"/>
          <w:szCs w:val="28"/>
          <w:lang w:val="de-DE"/>
        </w:rPr>
        <w:t xml:space="preserve"> </w:t>
      </w:r>
      <w:r w:rsidRPr="1CC38C10" w:rsidR="00CF5943">
        <w:rPr>
          <w:rFonts w:ascii="Calibri" w:hAnsi="Calibri" w:eastAsia="Calibri" w:cs="Calibri"/>
          <w:color w:val="000000" w:themeColor="text1" w:themeTint="FF" w:themeShade="FF"/>
          <w:sz w:val="28"/>
          <w:szCs w:val="28"/>
          <w:lang w:val="de-DE"/>
        </w:rPr>
        <w:t>Ins.Larocca</w:t>
      </w:r>
      <w:r w:rsidRPr="1CC38C10" w:rsidR="00CF5943">
        <w:rPr>
          <w:rFonts w:ascii="Calibri" w:hAnsi="Calibri" w:eastAsia="Calibri" w:cs="Calibri"/>
          <w:color w:val="000000" w:themeColor="text1" w:themeTint="FF" w:themeShade="FF"/>
          <w:sz w:val="28"/>
          <w:szCs w:val="28"/>
          <w:lang w:val="de-DE"/>
        </w:rPr>
        <w:t xml:space="preserve"> Stefania, </w:t>
      </w:r>
      <w:r w:rsidRPr="1CC38C10" w:rsidR="27F3DDB9">
        <w:rPr>
          <w:rFonts w:ascii="Calibri" w:hAnsi="Calibri" w:eastAsia="Calibri" w:cs="Calibri"/>
          <w:color w:val="000000" w:themeColor="text1" w:themeTint="FF" w:themeShade="FF"/>
          <w:sz w:val="28"/>
          <w:szCs w:val="28"/>
          <w:lang w:val="de-DE"/>
        </w:rPr>
        <w:t xml:space="preserve"> </w:t>
      </w:r>
      <w:r w:rsidRPr="1CC38C10" w:rsidR="27F3DDB9">
        <w:rPr>
          <w:rFonts w:ascii="Calibri" w:hAnsi="Calibri" w:eastAsia="Calibri" w:cs="Calibri"/>
          <w:color w:val="000000" w:themeColor="text1" w:themeTint="FF" w:themeShade="FF"/>
          <w:sz w:val="28"/>
          <w:szCs w:val="28"/>
          <w:lang w:val="de-DE"/>
        </w:rPr>
        <w:t>Ins.Mastronardi</w:t>
      </w:r>
      <w:r w:rsidRPr="1CC38C10" w:rsidR="27F3DDB9">
        <w:rPr>
          <w:rFonts w:ascii="Calibri" w:hAnsi="Calibri" w:eastAsia="Calibri" w:cs="Calibri"/>
          <w:color w:val="000000" w:themeColor="text1" w:themeTint="FF" w:themeShade="FF"/>
          <w:sz w:val="28"/>
          <w:szCs w:val="28"/>
          <w:lang w:val="de-DE"/>
        </w:rPr>
        <w:t xml:space="preserve"> Rosa, </w:t>
      </w:r>
      <w:r w:rsidRPr="1CC38C10" w:rsidR="27F3DDB9">
        <w:rPr>
          <w:rFonts w:ascii="Calibri" w:hAnsi="Calibri" w:eastAsia="Calibri" w:cs="Calibri"/>
          <w:color w:val="000000" w:themeColor="text1" w:themeTint="FF" w:themeShade="FF"/>
          <w:sz w:val="28"/>
          <w:szCs w:val="28"/>
          <w:lang w:val="de-DE"/>
        </w:rPr>
        <w:t>Ins.Spaducci</w:t>
      </w:r>
      <w:r w:rsidRPr="1CC38C10" w:rsidR="27F3DDB9">
        <w:rPr>
          <w:rFonts w:ascii="Calibri" w:hAnsi="Calibri" w:eastAsia="Calibri" w:cs="Calibri"/>
          <w:color w:val="000000" w:themeColor="text1" w:themeTint="FF" w:themeShade="FF"/>
          <w:sz w:val="28"/>
          <w:szCs w:val="28"/>
          <w:lang w:val="de-DE"/>
        </w:rPr>
        <w:t xml:space="preserve"> Mariana, </w:t>
      </w:r>
      <w:r w:rsidRPr="1CC38C10" w:rsidR="27F3DDB9">
        <w:rPr>
          <w:rFonts w:ascii="Calibri" w:hAnsi="Calibri" w:eastAsia="Calibri" w:cs="Calibri"/>
          <w:color w:val="000000" w:themeColor="text1" w:themeTint="FF" w:themeShade="FF"/>
          <w:sz w:val="28"/>
          <w:szCs w:val="28"/>
          <w:lang w:val="de-DE"/>
        </w:rPr>
        <w:t>Ins.Vena</w:t>
      </w:r>
      <w:r w:rsidRPr="1CC38C10" w:rsidR="27F3DDB9">
        <w:rPr>
          <w:rFonts w:ascii="Calibri" w:hAnsi="Calibri" w:eastAsia="Calibri" w:cs="Calibri"/>
          <w:color w:val="000000" w:themeColor="text1" w:themeTint="FF" w:themeShade="FF"/>
          <w:sz w:val="28"/>
          <w:szCs w:val="28"/>
          <w:lang w:val="de-DE"/>
        </w:rPr>
        <w:t xml:space="preserve"> Antonia Maria </w:t>
      </w:r>
    </w:p>
    <w:p w:rsidR="00EB3326" w:rsidRDefault="00EB3326" w14:paraId="0000000A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EB3326" w:rsidRDefault="0043301B" w14:paraId="0000000B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000000"/>
        </w:rPr>
        <w:t>DESTINATARI</w:t>
      </w:r>
    </w:p>
    <w:p w:rsidR="00EB3326" w:rsidP="4891DF33" w:rsidRDefault="00EB3326" w14:paraId="0000000C" w14:textId="7794DA4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/>
        </w:rPr>
      </w:pPr>
      <w:r w:rsidRPr="4891DF33" w:rsidR="54D349AC">
        <w:rPr>
          <w:rFonts w:ascii="Calibri" w:hAnsi="Calibri" w:eastAsia="Calibri" w:cs="Calibri"/>
          <w:color w:val="000000" w:themeColor="text1" w:themeTint="FF" w:themeShade="FF"/>
          <w:sz w:val="28"/>
          <w:szCs w:val="28"/>
        </w:rPr>
        <w:t xml:space="preserve">Classi Seconde Scuola Primaria - Istituto Comprensivo “Fabrizio De </w:t>
      </w:r>
      <w:r w:rsidRPr="4891DF33" w:rsidR="54D349AC">
        <w:rPr>
          <w:rFonts w:ascii="Calibri" w:hAnsi="Calibri" w:eastAsia="Calibri" w:cs="Calibri"/>
          <w:color w:val="000000" w:themeColor="text1" w:themeTint="FF" w:themeShade="FF"/>
          <w:sz w:val="28"/>
          <w:szCs w:val="28"/>
        </w:rPr>
        <w:t>Andrè</w:t>
      </w:r>
      <w:r w:rsidRPr="4891DF33" w:rsidR="54D349AC">
        <w:rPr>
          <w:rFonts w:ascii="Calibri" w:hAnsi="Calibri" w:eastAsia="Calibri" w:cs="Calibri"/>
          <w:color w:val="000000" w:themeColor="text1" w:themeTint="FF" w:themeShade="FF"/>
          <w:sz w:val="28"/>
          <w:szCs w:val="28"/>
        </w:rPr>
        <w:t>” - Scanzano Jonico (MT)</w:t>
      </w:r>
    </w:p>
    <w:p w:rsidR="00EB3326" w:rsidRDefault="00EB3326" w14:paraId="0000000D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EB3326" w:rsidRDefault="0043301B" w14:paraId="0000000E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b/>
          <w:color w:val="000000"/>
        </w:rPr>
        <w:t>PRESENTAZIONE DELL’ATTIVITA’</w:t>
      </w:r>
    </w:p>
    <w:p w:rsidR="00EB3326" w:rsidRDefault="00EB3326" w14:paraId="0000000F" w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hAnsi="Calibri" w:eastAsia="Calibri" w:cs="Calibri"/>
          <w:color w:val="000000"/>
        </w:rPr>
      </w:pPr>
    </w:p>
    <w:p w:rsidR="00EB3326" w:rsidRDefault="0043301B" w14:paraId="00000010" w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color w:val="000000"/>
        </w:rPr>
        <w:t>Temi e fasi (</w:t>
      </w:r>
      <w:r>
        <w:rPr>
          <w:rFonts w:ascii="Calibri" w:hAnsi="Calibri" w:eastAsia="Calibri" w:cs="Calibri"/>
          <w:b/>
          <w:color w:val="000000"/>
        </w:rPr>
        <w:t xml:space="preserve">INTRODUZIONE TEMI - AFFIDAMENTO COMPITO; SVOLGIMENTO COMPITO; CONDIVISIONE PRODOTTI; RIFLESSIONE SULL’ ATTIVITA’ SVOLTA) </w:t>
      </w:r>
    </w:p>
    <w:p w:rsidR="00EB3326" w:rsidP="4891DF33" w:rsidRDefault="00EB3326" w14:paraId="00000011" w14:textId="7777777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/>
        </w:rPr>
      </w:pPr>
    </w:p>
    <w:p w:rsidR="5D4189C5" w:rsidP="0B8F0BAA" w:rsidRDefault="5D4189C5" w14:paraId="3B9541C1" w14:textId="0C4CF941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 w:themeColor="text1" w:themeTint="FF" w:themeShade="FF"/>
          <w:sz w:val="28"/>
          <w:szCs w:val="28"/>
        </w:rPr>
      </w:pPr>
      <w:r w:rsidRPr="0B8F0BAA" w:rsidR="5D4189C5">
        <w:rPr>
          <w:rFonts w:ascii="Calibri" w:hAnsi="Calibri" w:eastAsia="Calibri" w:cs="Calibri"/>
          <w:color w:val="000000" w:themeColor="text1" w:themeTint="FF" w:themeShade="FF"/>
          <w:sz w:val="28"/>
          <w:szCs w:val="28"/>
        </w:rPr>
        <w:t>L’attività proposta è incentrata sul tema dell’eco-sostenibilità con l’applicazione delle discipline STEAM</w:t>
      </w:r>
      <w:r w:rsidRPr="0B8F0BAA" w:rsidR="7DFF1994">
        <w:rPr>
          <w:rFonts w:ascii="Calibri" w:hAnsi="Calibri" w:eastAsia="Calibri" w:cs="Calibri"/>
          <w:color w:val="000000" w:themeColor="text1" w:themeTint="FF" w:themeShade="FF"/>
          <w:sz w:val="28"/>
          <w:szCs w:val="28"/>
        </w:rPr>
        <w:t xml:space="preserve">, facendo interconnettere sinergicamente le diverse discipline per promuovere un sistema </w:t>
      </w:r>
      <w:r w:rsidRPr="0B8F0BAA" w:rsidR="43FB093B">
        <w:rPr>
          <w:rFonts w:ascii="Calibri" w:hAnsi="Calibri" w:eastAsia="Calibri" w:cs="Calibri"/>
          <w:color w:val="000000" w:themeColor="text1" w:themeTint="FF" w:themeShade="FF"/>
          <w:sz w:val="28"/>
          <w:szCs w:val="28"/>
        </w:rPr>
        <w:t>insegnamento-apprendimento trasversale all’interno della classe. Le differenti attività vengono sviluppate in mo</w:t>
      </w:r>
      <w:r w:rsidRPr="0B8F0BAA" w:rsidR="3FBB4CD8">
        <w:rPr>
          <w:rFonts w:ascii="Calibri" w:hAnsi="Calibri" w:eastAsia="Calibri" w:cs="Calibri"/>
          <w:color w:val="000000" w:themeColor="text1" w:themeTint="FF" w:themeShade="FF"/>
          <w:sz w:val="28"/>
          <w:szCs w:val="28"/>
        </w:rPr>
        <w:t xml:space="preserve">do tale da promuovere quanto contenuto nell’Agenda 2030 e quanto esplicitato tra le finalità delle “Indicazioni Nazionali e Nuovi Scenari”. Per l’elaborazione del </w:t>
      </w:r>
      <w:r w:rsidRPr="0B8F0BAA" w:rsidR="375198C4">
        <w:rPr>
          <w:rFonts w:ascii="Calibri" w:hAnsi="Calibri" w:eastAsia="Calibri" w:cs="Calibri"/>
          <w:color w:val="000000" w:themeColor="text1" w:themeTint="FF" w:themeShade="FF"/>
          <w:sz w:val="28"/>
          <w:szCs w:val="28"/>
        </w:rPr>
        <w:t xml:space="preserve">percorso vengono sviluppate </w:t>
      </w:r>
      <w:r w:rsidRPr="0B8F0BAA" w:rsidR="16767A17">
        <w:rPr>
          <w:rFonts w:ascii="Calibri" w:hAnsi="Calibri" w:eastAsia="Calibri" w:cs="Calibri"/>
          <w:color w:val="000000" w:themeColor="text1" w:themeTint="FF" w:themeShade="FF"/>
          <w:sz w:val="28"/>
          <w:szCs w:val="28"/>
        </w:rPr>
        <w:t>4</w:t>
      </w:r>
      <w:r w:rsidRPr="0B8F0BAA" w:rsidR="375198C4">
        <w:rPr>
          <w:rFonts w:ascii="Calibri" w:hAnsi="Calibri" w:eastAsia="Calibri" w:cs="Calibri"/>
          <w:color w:val="000000" w:themeColor="text1" w:themeTint="FF" w:themeShade="FF"/>
          <w:sz w:val="28"/>
          <w:szCs w:val="28"/>
        </w:rPr>
        <w:t xml:space="preserve"> </w:t>
      </w:r>
      <w:r w:rsidRPr="0B8F0BAA" w:rsidR="375198C4">
        <w:rPr>
          <w:rFonts w:ascii="Calibri" w:hAnsi="Calibri" w:eastAsia="Calibri" w:cs="Calibri"/>
          <w:color w:val="000000" w:themeColor="text1" w:themeTint="FF" w:themeShade="FF"/>
          <w:sz w:val="28"/>
          <w:szCs w:val="28"/>
        </w:rPr>
        <w:t xml:space="preserve">fasi di lavoro: 1. </w:t>
      </w:r>
      <w:r w:rsidRPr="0B8F0BAA" w:rsidR="32D36D6B">
        <w:rPr>
          <w:rFonts w:ascii="Calibri" w:hAnsi="Calibri" w:eastAsia="Calibri" w:cs="Calibri"/>
          <w:color w:val="000000" w:themeColor="text1" w:themeTint="FF" w:themeShade="FF"/>
          <w:sz w:val="28"/>
          <w:szCs w:val="28"/>
        </w:rPr>
        <w:t>Fase di presentazione delle attività; 2. Fase di suddivisione dei compiti; 3.Fase operativa –svolgimento del compito; 4.Fase di restituzione – condivisione dei lavori prodotti</w:t>
      </w:r>
      <w:r w:rsidRPr="0B8F0BAA" w:rsidR="43B5E6B2">
        <w:rPr>
          <w:rFonts w:ascii="Calibri" w:hAnsi="Calibri" w:eastAsia="Calibri" w:cs="Calibri"/>
          <w:color w:val="000000" w:themeColor="text1" w:themeTint="FF" w:themeShade="FF"/>
          <w:sz w:val="28"/>
          <w:szCs w:val="28"/>
        </w:rPr>
        <w:t>.</w:t>
      </w:r>
    </w:p>
    <w:p w:rsidR="00EB3326" w:rsidRDefault="00EB3326" w14:paraId="00000012" w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hAnsi="Calibri" w:eastAsia="Calibri" w:cs="Calibri"/>
          <w:color w:val="000000"/>
        </w:rPr>
      </w:pPr>
    </w:p>
    <w:p w:rsidR="4891DF33" w:rsidP="4891DF33" w:rsidRDefault="4891DF33" w14:paraId="23582E3F" w14:textId="12E6D31C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 w:themeColor="text1" w:themeTint="FF" w:themeShade="FF"/>
        </w:rPr>
      </w:pPr>
    </w:p>
    <w:p w:rsidR="00EB3326" w:rsidRDefault="0043301B" w14:paraId="00000017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b/>
          <w:color w:val="000000"/>
        </w:rPr>
        <w:t>DISCIPLINE COINVOLTE</w:t>
      </w:r>
    </w:p>
    <w:p w:rsidR="00EB3326" w:rsidP="4891DF33" w:rsidRDefault="00EB3326" w14:paraId="00000018" w14:textId="350BEAA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/>
        </w:rPr>
      </w:pPr>
      <w:r w:rsidRPr="4891DF33" w:rsidR="1A4E6D06">
        <w:rPr>
          <w:rFonts w:ascii="Calibri" w:hAnsi="Calibri" w:eastAsia="Calibri" w:cs="Calibri"/>
          <w:color w:val="000000" w:themeColor="text1" w:themeTint="FF" w:themeShade="FF"/>
          <w:sz w:val="28"/>
          <w:szCs w:val="28"/>
        </w:rPr>
        <w:t xml:space="preserve">Scienze, tecnologia, geografia, arte, religione, ed.civica. </w:t>
      </w:r>
    </w:p>
    <w:p w:rsidR="00EB3326" w:rsidRDefault="00EB3326" w14:paraId="00000019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EB3326" w:rsidRDefault="0043301B" w14:paraId="0000001A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b/>
          <w:color w:val="000000"/>
        </w:rPr>
        <w:t>DURATA</w:t>
      </w:r>
    </w:p>
    <w:p w:rsidR="00EB3326" w:rsidP="4891DF33" w:rsidRDefault="00EB3326" w14:paraId="0000001B" w14:textId="218AD65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/>
        </w:rPr>
      </w:pPr>
      <w:r w:rsidRPr="1CC38C10" w:rsidR="71DB57F6">
        <w:rPr>
          <w:rFonts w:ascii="Calibri" w:hAnsi="Calibri" w:eastAsia="Calibri" w:cs="Calibri"/>
          <w:color w:val="000000" w:themeColor="text1" w:themeTint="FF" w:themeShade="FF"/>
          <w:sz w:val="28"/>
          <w:szCs w:val="28"/>
        </w:rPr>
        <w:t>Secondo Quadrimestre – 30 ore.</w:t>
      </w:r>
    </w:p>
    <w:p w:rsidR="1CC38C10" w:rsidP="1CC38C10" w:rsidRDefault="1CC38C10" w14:paraId="1381B780" w14:textId="51E9A580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b w:val="1"/>
          <w:bCs w:val="1"/>
          <w:smallCaps w:val="1"/>
          <w:color w:val="000000" w:themeColor="text1" w:themeTint="FF" w:themeShade="FF"/>
          <w:sz w:val="28"/>
          <w:szCs w:val="28"/>
        </w:rPr>
      </w:pPr>
    </w:p>
    <w:p w:rsidR="00EB3326" w:rsidP="1CC38C10" w:rsidRDefault="00EB3326" w14:paraId="0000001D" w14:textId="714040BF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b w:val="1"/>
          <w:bCs w:val="1"/>
          <w:smallCaps w:val="1"/>
          <w:color w:val="000000"/>
          <w:sz w:val="28"/>
          <w:szCs w:val="28"/>
        </w:rPr>
      </w:pPr>
      <w:bookmarkStart w:name="_30j0zll" w:id="1"/>
      <w:bookmarkEnd w:id="1"/>
      <w:r w:rsidRPr="1CC38C10" w:rsidR="0043301B">
        <w:rPr>
          <w:rFonts w:ascii="Calibri" w:hAnsi="Calibri" w:eastAsia="Calibri" w:cs="Calibri"/>
          <w:b w:val="1"/>
          <w:bCs w:val="1"/>
          <w:smallCaps w:val="1"/>
          <w:color w:val="000000" w:themeColor="text1" w:themeTint="FF" w:themeShade="FF"/>
          <w:sz w:val="28"/>
          <w:szCs w:val="28"/>
        </w:rPr>
        <w:t>COMPETENZE DA CONSOLIDARE</w:t>
      </w:r>
    </w:p>
    <w:p w:rsidR="00EB3326" w:rsidP="1CC38C10" w:rsidRDefault="0043301B" w14:paraId="0000001E" w14:textId="796303BE">
      <w:pPr>
        <w:keepNext w:val="1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b w:val="1"/>
          <w:bCs w:val="1"/>
          <w:color w:val="980000"/>
        </w:rPr>
      </w:pPr>
      <w:r w:rsidRPr="1CC38C10" w:rsidR="0043301B">
        <w:rPr>
          <w:rFonts w:ascii="Calibri" w:hAnsi="Calibri" w:eastAsia="Calibri" w:cs="Calibri"/>
          <w:b w:val="1"/>
          <w:bCs w:val="1"/>
          <w:color w:val="980000"/>
        </w:rPr>
        <w:t>COMPE</w:t>
      </w:r>
      <w:r w:rsidRPr="1CC38C10" w:rsidR="4622A318">
        <w:rPr>
          <w:rFonts w:ascii="Calibri" w:hAnsi="Calibri" w:eastAsia="Calibri" w:cs="Calibri"/>
          <w:b w:val="1"/>
          <w:bCs w:val="1"/>
          <w:color w:val="980000"/>
        </w:rPr>
        <w:t>T</w:t>
      </w:r>
      <w:r w:rsidRPr="1CC38C10" w:rsidR="0043301B">
        <w:rPr>
          <w:rFonts w:ascii="Calibri" w:hAnsi="Calibri" w:eastAsia="Calibri" w:cs="Calibri"/>
          <w:b w:val="1"/>
          <w:bCs w:val="1"/>
          <w:color w:val="980000"/>
        </w:rPr>
        <w:t xml:space="preserve">ENZA  </w:t>
      </w:r>
      <w:hyperlink r:id="R330b980c58c543b0">
        <w:r w:rsidRPr="1CC38C10" w:rsidR="0043301B">
          <w:rPr>
            <w:rFonts w:ascii="Calibri" w:hAnsi="Calibri" w:eastAsia="Calibri" w:cs="Calibri"/>
            <w:b w:val="1"/>
            <w:bCs w:val="1"/>
            <w:color w:val="1155CC"/>
            <w:u w:val="single"/>
          </w:rPr>
          <w:t>DIGCOMP 2.2</w:t>
        </w:r>
      </w:hyperlink>
    </w:p>
    <w:p w:rsidR="00EB3326" w:rsidP="1CC38C10" w:rsidRDefault="00EB3326" w14:paraId="58E503D7" w14:textId="7DA8BC0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 w:themeColor="text1" w:themeTint="FF" w:themeShade="FF"/>
        </w:rPr>
      </w:pPr>
      <w:r w:rsidRPr="1CC38C10" w:rsidR="1D428D3B">
        <w:rPr>
          <w:rFonts w:ascii="Calibri" w:hAnsi="Calibri" w:eastAsia="Calibri" w:cs="Calibri"/>
          <w:color w:val="000000" w:themeColor="text1" w:themeTint="FF" w:themeShade="FF"/>
        </w:rPr>
        <w:t>DIMENSIONE 1 • AREA DI COMPETENZA 2. COMUNICAZIONE E COLLABORAZIONE</w:t>
      </w:r>
    </w:p>
    <w:p w:rsidR="00EB3326" w:rsidP="1CC38C10" w:rsidRDefault="00EB3326" w14:paraId="2F0ABF48" w14:textId="3B070D3D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 w:themeColor="text1" w:themeTint="FF" w:themeShade="FF"/>
        </w:rPr>
      </w:pPr>
      <w:r w:rsidRPr="1CC38C10" w:rsidR="1D428D3B">
        <w:rPr>
          <w:rFonts w:ascii="Calibri" w:hAnsi="Calibri" w:eastAsia="Calibri" w:cs="Calibri"/>
          <w:color w:val="000000" w:themeColor="text1" w:themeTint="FF" w:themeShade="FF"/>
        </w:rPr>
        <w:t>DIMENSIONE 2 • COMPETENZA 2.1 INTERAGIRE CON GLI ALTRI ATTRAVERSO LE TECNOLOGIE</w:t>
      </w:r>
      <w:r w:rsidRPr="1CC38C10" w:rsidR="607786B4">
        <w:rPr>
          <w:rFonts w:ascii="Calibri" w:hAnsi="Calibri" w:eastAsia="Calibri" w:cs="Calibri"/>
          <w:color w:val="000000" w:themeColor="text1" w:themeTint="FF" w:themeShade="FF"/>
        </w:rPr>
        <w:t xml:space="preserve"> </w:t>
      </w:r>
      <w:r w:rsidRPr="1CC38C10" w:rsidR="2A67D1C8">
        <w:rPr>
          <w:rFonts w:ascii="Calibri" w:hAnsi="Calibri" w:eastAsia="Calibri" w:cs="Calibri"/>
          <w:color w:val="000000" w:themeColor="text1" w:themeTint="FF" w:themeShade="FF"/>
        </w:rPr>
        <w:t xml:space="preserve">DIMENSIONE 2 • COMPETENZA 2.3 ESERCITARE LA CITTADINANZA ATTRAVERSO LE </w:t>
      </w:r>
      <w:r w:rsidRPr="1CC38C10" w:rsidR="2A67D1C8">
        <w:rPr>
          <w:rFonts w:ascii="Calibri" w:hAnsi="Calibri" w:eastAsia="Calibri" w:cs="Calibri"/>
          <w:color w:val="000000" w:themeColor="text1" w:themeTint="FF" w:themeShade="FF"/>
        </w:rPr>
        <w:t>TECNOLOGIE DIGITALI</w:t>
      </w:r>
    </w:p>
    <w:p w:rsidR="00EB3326" w:rsidP="1CC38C10" w:rsidRDefault="00EB3326" w14:paraId="0000001F" w14:textId="11F15FEF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/>
        </w:rPr>
      </w:pPr>
      <w:r w:rsidRPr="1CC38C10" w:rsidR="1D428D3B">
        <w:rPr>
          <w:rFonts w:ascii="Calibri" w:hAnsi="Calibri" w:eastAsia="Calibri" w:cs="Calibri"/>
          <w:color w:val="000000" w:themeColor="text1" w:themeTint="FF" w:themeShade="FF"/>
        </w:rPr>
        <w:t xml:space="preserve">Interagire tramite diverse tecnologie digitali e capire quali sono gli strumenti di comunicazione </w:t>
      </w:r>
      <w:r w:rsidRPr="1CC38C10" w:rsidR="143134CF">
        <w:rPr>
          <w:rFonts w:ascii="Calibri" w:hAnsi="Calibri" w:eastAsia="Calibri" w:cs="Calibri"/>
          <w:color w:val="000000" w:themeColor="text1" w:themeTint="FF" w:themeShade="FF"/>
        </w:rPr>
        <w:t>più appropriati</w:t>
      </w:r>
      <w:r w:rsidRPr="1CC38C10" w:rsidR="1D428D3B">
        <w:rPr>
          <w:rFonts w:ascii="Calibri" w:hAnsi="Calibri" w:eastAsia="Calibri" w:cs="Calibri"/>
          <w:color w:val="000000" w:themeColor="text1" w:themeTint="FF" w:themeShade="FF"/>
        </w:rPr>
        <w:t xml:space="preserve"> in un determinato contesto. </w:t>
      </w:r>
    </w:p>
    <w:p w:rsidR="00EB3326" w:rsidP="1CC38C10" w:rsidRDefault="00EB3326" w14:paraId="00000020" w14:textId="4CAA81F3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Pr="1CC38C10" w:rsidR="2DD96504">
        <w:rPr>
          <w:rFonts w:ascii="Calibri" w:hAnsi="Calibri" w:eastAsia="Calibri" w:cs="Calibri"/>
          <w:color w:val="000000" w:themeColor="text1" w:themeTint="FF" w:themeShade="FF"/>
        </w:rPr>
        <w:t>Partecipare alla vita sociale attraverso</w:t>
      </w:r>
      <w:r w:rsidRPr="1CC38C10" w:rsidR="2ADDB971">
        <w:rPr>
          <w:rFonts w:ascii="Calibri" w:hAnsi="Calibri" w:eastAsia="Calibri" w:cs="Calibri"/>
          <w:color w:val="000000" w:themeColor="text1" w:themeTint="FF" w:themeShade="FF"/>
        </w:rPr>
        <w:t xml:space="preserve"> </w:t>
      </w:r>
      <w:r w:rsidRPr="1CC38C10" w:rsidR="2DD96504">
        <w:rPr>
          <w:rFonts w:ascii="Calibri" w:hAnsi="Calibri" w:eastAsia="Calibri" w:cs="Calibri"/>
          <w:color w:val="000000" w:themeColor="text1" w:themeTint="FF" w:themeShade="FF"/>
        </w:rPr>
        <w:t>l’utilizzo di servizi digitali pubblici</w:t>
      </w:r>
      <w:r w:rsidRPr="1CC38C10" w:rsidR="1E471E10">
        <w:rPr>
          <w:rFonts w:ascii="Calibri" w:hAnsi="Calibri" w:eastAsia="Calibri" w:cs="Calibri"/>
          <w:color w:val="000000" w:themeColor="text1" w:themeTint="FF" w:themeShade="FF"/>
        </w:rPr>
        <w:t xml:space="preserve"> </w:t>
      </w:r>
      <w:r w:rsidRPr="1CC38C10" w:rsidR="2DD96504">
        <w:rPr>
          <w:rFonts w:ascii="Calibri" w:hAnsi="Calibri" w:eastAsia="Calibri" w:cs="Calibri"/>
          <w:color w:val="000000" w:themeColor="text1" w:themeTint="FF" w:themeShade="FF"/>
        </w:rPr>
        <w:t>e privati. Trovare opportunità di</w:t>
      </w:r>
      <w:r w:rsidRPr="1CC38C10" w:rsidR="620A22C2">
        <w:rPr>
          <w:rFonts w:ascii="Calibri" w:hAnsi="Calibri" w:eastAsia="Calibri" w:cs="Calibri"/>
          <w:color w:val="000000" w:themeColor="text1" w:themeTint="FF" w:themeShade="FF"/>
        </w:rPr>
        <w:t xml:space="preserve"> </w:t>
      </w:r>
      <w:r w:rsidRPr="1CC38C10" w:rsidR="2DD96504">
        <w:rPr>
          <w:rFonts w:ascii="Calibri" w:hAnsi="Calibri" w:eastAsia="Calibri" w:cs="Calibri"/>
          <w:color w:val="000000" w:themeColor="text1" w:themeTint="FF" w:themeShade="FF"/>
        </w:rPr>
        <w:t>self-empowerment e cittadinanza</w:t>
      </w:r>
      <w:r w:rsidRPr="1CC38C10" w:rsidR="165015BD">
        <w:rPr>
          <w:rFonts w:ascii="Calibri" w:hAnsi="Calibri" w:eastAsia="Calibri" w:cs="Calibri"/>
          <w:color w:val="000000" w:themeColor="text1" w:themeTint="FF" w:themeShade="FF"/>
        </w:rPr>
        <w:t xml:space="preserve"> </w:t>
      </w:r>
      <w:r w:rsidRPr="1CC38C10" w:rsidR="2DD96504">
        <w:rPr>
          <w:rFonts w:ascii="Calibri" w:hAnsi="Calibri" w:eastAsia="Calibri" w:cs="Calibri"/>
          <w:color w:val="000000" w:themeColor="text1" w:themeTint="FF" w:themeShade="FF"/>
        </w:rPr>
        <w:t>partecipativa attraverso le tecnologie</w:t>
      </w:r>
      <w:r w:rsidRPr="1CC38C10" w:rsidR="1CC77745">
        <w:rPr>
          <w:rFonts w:ascii="Calibri" w:hAnsi="Calibri" w:eastAsia="Calibri" w:cs="Calibri"/>
          <w:color w:val="000000" w:themeColor="text1" w:themeTint="FF" w:themeShade="FF"/>
        </w:rPr>
        <w:t xml:space="preserve"> </w:t>
      </w:r>
      <w:r w:rsidRPr="1CC38C10" w:rsidR="2DD96504">
        <w:rPr>
          <w:rFonts w:ascii="Calibri" w:hAnsi="Calibri" w:eastAsia="Calibri" w:cs="Calibri"/>
          <w:color w:val="000000" w:themeColor="text1" w:themeTint="FF" w:themeShade="FF"/>
        </w:rPr>
        <w:t>digitali più appropriate.</w:t>
      </w:r>
    </w:p>
    <w:p w:rsidR="00EB3326" w:rsidP="1CC38C10" w:rsidRDefault="0043301B" w14:paraId="00000021" w14:textId="5AC34CD6">
      <w:pPr>
        <w:keepNext w:val="1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b w:val="1"/>
          <w:bCs w:val="1"/>
          <w:color w:val="000000"/>
        </w:rPr>
      </w:pPr>
      <w:r w:rsidRPr="1CC38C10" w:rsidR="0043301B">
        <w:rPr>
          <w:rFonts w:ascii="Calibri" w:hAnsi="Calibri" w:eastAsia="Calibri" w:cs="Calibri"/>
          <w:b w:val="1"/>
          <w:bCs w:val="1"/>
          <w:color w:val="980000"/>
        </w:rPr>
        <w:t>LIVELLO DI</w:t>
      </w:r>
      <w:r w:rsidRPr="1CC38C10" w:rsidR="44C6135D">
        <w:rPr>
          <w:rFonts w:ascii="Calibri" w:hAnsi="Calibri" w:eastAsia="Calibri" w:cs="Calibri"/>
          <w:b w:val="1"/>
          <w:bCs w:val="1"/>
          <w:color w:val="980000"/>
        </w:rPr>
        <w:t xml:space="preserve"> </w:t>
      </w:r>
      <w:r w:rsidRPr="1CC38C10" w:rsidR="0043301B">
        <w:rPr>
          <w:rFonts w:ascii="Calibri" w:hAnsi="Calibri" w:eastAsia="Calibri" w:cs="Calibri"/>
          <w:b w:val="1"/>
          <w:bCs w:val="1"/>
          <w:color w:val="980000"/>
        </w:rPr>
        <w:t xml:space="preserve">PADRONANZA </w:t>
      </w:r>
      <w:hyperlink r:id="R6786080b8516404b">
        <w:r w:rsidRPr="1CC38C10" w:rsidR="0043301B">
          <w:rPr>
            <w:rFonts w:ascii="Calibri" w:hAnsi="Calibri" w:eastAsia="Calibri" w:cs="Calibri"/>
            <w:b w:val="1"/>
            <w:bCs w:val="1"/>
            <w:color w:val="1155CC"/>
            <w:u w:val="single"/>
          </w:rPr>
          <w:t>DIGCOMP 2.2</w:t>
        </w:r>
      </w:hyperlink>
    </w:p>
    <w:p w:rsidR="00EB3326" w:rsidP="1CC38C10" w:rsidRDefault="00EB3326" w14:paraId="00000023" w14:textId="1AC6AA9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/>
        </w:rPr>
      </w:pPr>
      <w:r w:rsidRPr="1CC38C10" w:rsidR="66512215">
        <w:rPr>
          <w:rFonts w:ascii="Calibri" w:hAnsi="Calibri" w:eastAsia="Calibri" w:cs="Calibri"/>
          <w:color w:val="000000" w:themeColor="text1" w:themeTint="FF" w:themeShade="FF"/>
        </w:rPr>
        <w:t>INTERMEDIO</w:t>
      </w:r>
    </w:p>
    <w:p w:rsidR="00EB3326" w:rsidRDefault="0043301B" w14:paraId="00000024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b/>
          <w:color w:val="980000"/>
        </w:rPr>
        <w:t xml:space="preserve">CONOSCENZE </w:t>
      </w:r>
      <w:hyperlink r:id="rId13">
        <w:r>
          <w:rPr>
            <w:rFonts w:ascii="Calibri" w:hAnsi="Calibri" w:eastAsia="Calibri" w:cs="Calibri"/>
            <w:b/>
            <w:color w:val="1155CC"/>
            <w:u w:val="single"/>
          </w:rPr>
          <w:t>DIGCOMP 2.2</w:t>
        </w:r>
      </w:hyperlink>
    </w:p>
    <w:p w:rsidR="00EB3326" w:rsidP="1CC38C10" w:rsidRDefault="00EB3326" w14:paraId="490398E5" w14:textId="6E73875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 w:themeColor="text1" w:themeTint="FF" w:themeShade="FF"/>
        </w:rPr>
      </w:pPr>
      <w:r w:rsidRPr="1CC38C10" w:rsidR="03DA2644">
        <w:rPr>
          <w:rFonts w:ascii="Calibri" w:hAnsi="Calibri" w:eastAsia="Calibri" w:cs="Calibri"/>
          <w:color w:val="000000" w:themeColor="text1" w:themeTint="FF" w:themeShade="FF"/>
        </w:rPr>
        <w:t>46. È consapevole della necessità di formulare messaggi in ambienti digitali in modo che siano</w:t>
      </w:r>
    </w:p>
    <w:p w:rsidR="00EB3326" w:rsidP="1CC38C10" w:rsidRDefault="00EB3326" w14:paraId="00000025" w14:textId="45FD0E5C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Pr="1CC38C10" w:rsidR="03DA2644">
        <w:rPr>
          <w:rFonts w:ascii="Calibri" w:hAnsi="Calibri" w:eastAsia="Calibri" w:cs="Calibri"/>
          <w:color w:val="000000" w:themeColor="text1" w:themeTint="FF" w:themeShade="FF"/>
        </w:rPr>
        <w:t>facilmente comprensibili dal pubblico di destinazione o dal singolo destinatario.</w:t>
      </w:r>
    </w:p>
    <w:p w:rsidR="00EB3326" w:rsidP="1CC38C10" w:rsidRDefault="00EB3326" w14:paraId="2F2CBC59" w14:textId="068B08CD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 w:themeColor="text1" w:themeTint="FF" w:themeShade="FF"/>
        </w:rPr>
      </w:pPr>
      <w:r w:rsidRPr="1CC38C10" w:rsidR="03DA2644">
        <w:rPr>
          <w:rFonts w:ascii="Calibri" w:hAnsi="Calibri" w:eastAsia="Calibri" w:cs="Calibri"/>
          <w:color w:val="000000" w:themeColor="text1" w:themeTint="FF" w:themeShade="FF"/>
        </w:rPr>
        <w:t>È consapevole che esistono piattaforme online per la società civile che offrono ai cittadini</w:t>
      </w:r>
    </w:p>
    <w:p w:rsidR="00EB3326" w:rsidP="1CC38C10" w:rsidRDefault="00EB3326" w14:paraId="0DDC23C8" w14:textId="643CCFD0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Pr="1CC38C10" w:rsidR="03DA2644">
        <w:rPr>
          <w:rFonts w:ascii="Calibri" w:hAnsi="Calibri" w:eastAsia="Calibri" w:cs="Calibri"/>
          <w:color w:val="000000" w:themeColor="text1" w:themeTint="FF" w:themeShade="FF"/>
        </w:rPr>
        <w:t>l’opportunità di partecipare ad azioni finalizzate a innovazioni a livello globale per raggiungere</w:t>
      </w:r>
    </w:p>
    <w:p w:rsidR="00EB3326" w:rsidP="1CC38C10" w:rsidRDefault="00EB3326" w14:paraId="00000026" w14:textId="66B2F1E9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Pr="1CC38C10" w:rsidR="03DA2644">
        <w:rPr>
          <w:rFonts w:ascii="Calibri" w:hAnsi="Calibri" w:eastAsia="Calibri" w:cs="Calibri"/>
          <w:color w:val="000000" w:themeColor="text1" w:themeTint="FF" w:themeShade="FF"/>
        </w:rPr>
        <w:t>obiettivi di sostenibilità a livello locale, regionale, nazionale, europeo e internazionale.</w:t>
      </w:r>
    </w:p>
    <w:p w:rsidR="00EB3326" w:rsidRDefault="0043301B" w14:paraId="00000027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b/>
          <w:color w:val="000000"/>
        </w:rPr>
        <w:t xml:space="preserve">CONOSCENZE </w:t>
      </w:r>
    </w:p>
    <w:p w:rsidR="00EB3326" w:rsidRDefault="00EB3326" w14:paraId="00000028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EB3326" w:rsidRDefault="00EB3326" w14:paraId="00000029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EB3326" w:rsidRDefault="0043301B" w14:paraId="0000002A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b/>
          <w:color w:val="980000"/>
        </w:rPr>
        <w:t xml:space="preserve">ABILITA’ </w:t>
      </w:r>
      <w:hyperlink r:id="rId14">
        <w:r>
          <w:rPr>
            <w:rFonts w:ascii="Calibri" w:hAnsi="Calibri" w:eastAsia="Calibri" w:cs="Calibri"/>
            <w:b/>
            <w:color w:val="1155CC"/>
            <w:u w:val="single"/>
          </w:rPr>
          <w:t>DIGCOMP 2.2</w:t>
        </w:r>
      </w:hyperlink>
    </w:p>
    <w:p w:rsidR="00EB3326" w:rsidP="1CC38C10" w:rsidRDefault="00EB3326" w14:paraId="0000002B" w14:textId="5292611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/>
        </w:rPr>
      </w:pPr>
      <w:r w:rsidRPr="1CC38C10" w:rsidR="3775F9C1">
        <w:rPr>
          <w:rFonts w:ascii="Calibri" w:hAnsi="Calibri" w:eastAsia="Calibri" w:cs="Calibri"/>
          <w:color w:val="000000" w:themeColor="text1" w:themeTint="FF" w:themeShade="FF"/>
        </w:rPr>
        <w:t xml:space="preserve">Sa come utilizzare gli strumenti digitali per la comunicazione informale con i pari </w:t>
      </w:r>
      <w:r w:rsidRPr="1CC38C10" w:rsidR="3775F9C1">
        <w:rPr>
          <w:rFonts w:ascii="Calibri" w:hAnsi="Calibri" w:eastAsia="Calibri" w:cs="Calibri"/>
          <w:color w:val="000000" w:themeColor="text1" w:themeTint="FF" w:themeShade="FF"/>
        </w:rPr>
        <w:t>al fine di sviluppare e mantenere le relazioni sociali;</w:t>
      </w:r>
    </w:p>
    <w:p w:rsidR="00EB3326" w:rsidP="1CC38C10" w:rsidRDefault="00EB3326" w14:paraId="0000002C" w14:textId="6FED4842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/>
        </w:rPr>
      </w:pPr>
      <w:r w:rsidRPr="1CC38C10" w:rsidR="4E8D3C0E">
        <w:rPr>
          <w:rFonts w:ascii="Calibri" w:hAnsi="Calibri" w:eastAsia="Calibri" w:cs="Calibri"/>
          <w:color w:val="000000" w:themeColor="text1" w:themeTint="FF" w:themeShade="FF"/>
        </w:rPr>
        <w:t xml:space="preserve">Sa come impegnarsi con gli altri tramite le tecnologie digitali per lo sviluppo sostenibile della società (ad </w:t>
      </w:r>
      <w:r w:rsidRPr="1CC38C10" w:rsidR="5A9BAA0F">
        <w:rPr>
          <w:rFonts w:ascii="Calibri" w:hAnsi="Calibri" w:eastAsia="Calibri" w:cs="Calibri"/>
          <w:color w:val="000000" w:themeColor="text1" w:themeTint="FF" w:themeShade="FF"/>
        </w:rPr>
        <w:t xml:space="preserve"> </w:t>
      </w:r>
      <w:r w:rsidRPr="1CC38C10" w:rsidR="4E8D3C0E">
        <w:rPr>
          <w:rFonts w:ascii="Calibri" w:hAnsi="Calibri" w:eastAsia="Calibri" w:cs="Calibri"/>
          <w:color w:val="000000" w:themeColor="text1" w:themeTint="FF" w:themeShade="FF"/>
        </w:rPr>
        <w:t>esempio, creare opportunità di azione congiunta tra comunità, settori e regioni con interessi diversi nelle sfide della sostenibilità) con la consapevolezza del potenziale della tecnologia sia per l’inclusione/partecipazione che per l’esclusione.</w:t>
      </w:r>
    </w:p>
    <w:p w:rsidR="00EB3326" w:rsidP="0B8F0BAA" w:rsidRDefault="00EB3326" w14:paraId="0000002E" w14:textId="362660CC">
      <w:pPr>
        <w:keepNext w:val="1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color w:val="000000"/>
        </w:rPr>
      </w:pPr>
      <w:r w:rsidRPr="0B8F0BAA" w:rsidR="0043301B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ABILITA’ </w:t>
      </w:r>
    </w:p>
    <w:p w:rsidR="00EB3326" w:rsidRDefault="00EB3326" w14:paraId="0000002F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EB3326" w:rsidRDefault="0043301B" w14:paraId="00000030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color w:val="000000"/>
        </w:rPr>
      </w:pPr>
      <w:r w:rsidRPr="1CC38C10" w:rsidR="0043301B">
        <w:rPr>
          <w:rFonts w:ascii="Calibri" w:hAnsi="Calibri" w:eastAsia="Calibri" w:cs="Calibri"/>
          <w:b w:val="1"/>
          <w:bCs w:val="1"/>
          <w:color w:val="980000"/>
        </w:rPr>
        <w:t xml:space="preserve">ATTITUDINE </w:t>
      </w:r>
      <w:hyperlink r:id="Re2270cafb1324381">
        <w:r w:rsidRPr="1CC38C10" w:rsidR="0043301B">
          <w:rPr>
            <w:rFonts w:ascii="Calibri" w:hAnsi="Calibri" w:eastAsia="Calibri" w:cs="Calibri"/>
            <w:b w:val="1"/>
            <w:bCs w:val="1"/>
            <w:color w:val="1155CC"/>
            <w:u w:val="single"/>
          </w:rPr>
          <w:t>DIGCOMP 2.2</w:t>
        </w:r>
      </w:hyperlink>
    </w:p>
    <w:p w:rsidR="49BB0BE8" w:rsidP="1CC38C10" w:rsidRDefault="49BB0BE8" w14:paraId="2DA0A8BD" w14:textId="5B6B50E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 w:themeColor="text1" w:themeTint="FF" w:themeShade="FF"/>
        </w:rPr>
      </w:pPr>
      <w:r w:rsidRPr="1CC38C10" w:rsidR="49BB0BE8">
        <w:rPr>
          <w:rFonts w:ascii="Calibri" w:hAnsi="Calibri" w:eastAsia="Calibri" w:cs="Calibri"/>
          <w:color w:val="000000" w:themeColor="text1" w:themeTint="FF" w:themeShade="FF"/>
        </w:rPr>
        <w:t>È disponibile ad adottare una strategia di comunicazione appropriata a seconda della situazione e dello</w:t>
      </w:r>
    </w:p>
    <w:p w:rsidR="49BB0BE8" w:rsidP="1CC38C10" w:rsidRDefault="49BB0BE8" w14:paraId="4176918F" w14:textId="122E8B22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Pr="1CC38C10" w:rsidR="49BB0BE8">
        <w:rPr>
          <w:rFonts w:ascii="Calibri" w:hAnsi="Calibri" w:eastAsia="Calibri" w:cs="Calibri"/>
          <w:color w:val="000000" w:themeColor="text1" w:themeTint="FF" w:themeShade="FF"/>
        </w:rPr>
        <w:t>strumento digitale: strategie verbali (linguaggio scritto e orale), strategie non verbali (linguaggio del</w:t>
      </w:r>
    </w:p>
    <w:p w:rsidR="49BB0BE8" w:rsidP="1CC38C10" w:rsidRDefault="49BB0BE8" w14:paraId="2B32C441" w14:textId="33D573B6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Pr="1CC38C10" w:rsidR="49BB0BE8">
        <w:rPr>
          <w:rFonts w:ascii="Calibri" w:hAnsi="Calibri" w:eastAsia="Calibri" w:cs="Calibri"/>
          <w:color w:val="000000" w:themeColor="text1" w:themeTint="FF" w:themeShade="FF"/>
        </w:rPr>
        <w:t>corpo, espressioni facciali e tono di voce), strategie visive (segni, icone e illustrazioni) o strategie miste.</w:t>
      </w:r>
    </w:p>
    <w:p w:rsidR="5CA51391" w:rsidP="1CC38C10" w:rsidRDefault="5CA51391" w14:paraId="3382AAAF" w14:textId="4661646D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 w:themeColor="text1" w:themeTint="FF" w:themeShade="FF"/>
        </w:rPr>
      </w:pPr>
      <w:r w:rsidRPr="1CC38C10" w:rsidR="5CA51391">
        <w:rPr>
          <w:rFonts w:ascii="Calibri" w:hAnsi="Calibri" w:eastAsia="Calibri" w:cs="Calibri"/>
          <w:color w:val="000000" w:themeColor="text1" w:themeTint="FF" w:themeShade="FF"/>
        </w:rPr>
        <w:t xml:space="preserve">Utilizza in modo proattivo Internet e le tecnologie digitali per cercare opportunità di partecipazione </w:t>
      </w:r>
    </w:p>
    <w:p w:rsidR="00EB3326" w:rsidP="0B8F0BAA" w:rsidRDefault="00EB3326" w14:paraId="00000032" w14:textId="17CAC8A5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/>
        </w:rPr>
      </w:pPr>
      <w:r w:rsidRPr="0B8F0BAA" w:rsidR="5CA51391">
        <w:rPr>
          <w:rFonts w:ascii="Calibri" w:hAnsi="Calibri" w:eastAsia="Calibri" w:cs="Calibri"/>
          <w:color w:val="000000" w:themeColor="text1" w:themeTint="FF" w:themeShade="FF"/>
        </w:rPr>
        <w:t>costruttiva al processo decisionale democratico e alle attività civiche</w:t>
      </w:r>
      <w:r w:rsidRPr="0B8F0BAA" w:rsidR="2068F085">
        <w:rPr>
          <w:rFonts w:ascii="Calibri" w:hAnsi="Calibri" w:eastAsia="Calibri" w:cs="Calibri"/>
          <w:color w:val="000000" w:themeColor="text1" w:themeTint="FF" w:themeShade="FF"/>
        </w:rPr>
        <w:t>.</w:t>
      </w:r>
    </w:p>
    <w:p w:rsidR="0043301B" w:rsidP="0B8F0BAA" w:rsidRDefault="0043301B" w14:paraId="6DAB083B" w14:textId="779E5349">
      <w:pPr>
        <w:keepNext w:val="1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color w:val="000000" w:themeColor="text1" w:themeTint="FF" w:themeShade="FF"/>
        </w:rPr>
      </w:pPr>
      <w:r w:rsidRPr="0B8F0BAA" w:rsidR="0043301B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ATTITUDINE </w:t>
      </w:r>
    </w:p>
    <w:p w:rsidR="00EB3326" w:rsidP="0B8F0BAA" w:rsidRDefault="00EB3326" w14:paraId="00000038" w14:textId="656C99A3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b w:val="1"/>
          <w:bCs w:val="1"/>
          <w:smallCaps w:val="1"/>
          <w:color w:val="000000"/>
          <w:sz w:val="28"/>
          <w:szCs w:val="28"/>
        </w:rPr>
      </w:pPr>
      <w:bookmarkStart w:name="_1fob9te" w:id="2"/>
      <w:bookmarkEnd w:id="2"/>
      <w:r w:rsidRPr="0B8F0BAA" w:rsidR="0043301B">
        <w:rPr>
          <w:rFonts w:ascii="Calibri" w:hAnsi="Calibri" w:eastAsia="Calibri" w:cs="Calibri"/>
          <w:b w:val="1"/>
          <w:bCs w:val="1"/>
          <w:smallCaps w:val="1"/>
          <w:color w:val="000000" w:themeColor="text1" w:themeTint="FF" w:themeShade="FF"/>
          <w:sz w:val="28"/>
          <w:szCs w:val="28"/>
        </w:rPr>
        <w:t>FASI DELL’ATTIVITA’</w:t>
      </w:r>
    </w:p>
    <w:p w:rsidR="00EB3326" w:rsidRDefault="0043301B" w14:paraId="00000039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b/>
          <w:color w:val="000000"/>
        </w:rPr>
      </w:pPr>
      <w:r w:rsidRPr="5B870287" w:rsidR="0043301B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FASI DELL’ ATTIVITA’</w:t>
      </w:r>
    </w:p>
    <w:p w:rsidR="7D4A3956" w:rsidP="5B870287" w:rsidRDefault="7D4A3956" w14:paraId="7FCC3D08" w14:textId="56D979EF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it-IT"/>
        </w:rPr>
      </w:pPr>
      <w:r w:rsidRPr="0B8F0BAA" w:rsidR="7D4A395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it-IT"/>
        </w:rPr>
        <w:t xml:space="preserve">l ruolo del docente in questa attività è quello di guidare gli studenti attraverso il processo di comprensione, ricerca e verifica delle attività stem, nonché di promuovere la discussione e la riflessione critica sul tema della sostenibilità. Per motivare gli alunni nell’apprendimento favorendo la capacità di porsi domande e cercare risposte con e senza di noi, l’impianto progettuale pone l’accento sulle strategie e le procedure del “fare scienza”. Infatti, i percorsi proposti sono incentrati sulla didattica laboratoriale in cui i ragazzi sono sempre attori in un ambiente di apprendimento attivo, stimolante e collaborativo. Gli alunni vanno sostenuti nella costruzione graduale di concetti e conoscenze necessarie alla comprensione dei fenomeni indagati, individuando elementi e relazioni. I protocolli aperti alle esperienze tengono conto di contributi e scelte dei ragazzi, nell’ottica del making e del </w:t>
      </w:r>
      <w:r w:rsidRPr="0B8F0BAA" w:rsidR="7D4A395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it-IT"/>
        </w:rPr>
        <w:t>tinkering</w:t>
      </w:r>
      <w:r w:rsidRPr="0B8F0BAA" w:rsidR="7D4A395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it-IT"/>
        </w:rPr>
        <w:t>. Gli alunni, pertanto, saranno guidati a scoprire la stretta connessione tra scienze-tecnologia-matematica e aspetti pratici della vita quotidiana e, quindi, a comprendere l’utilità di queste discipline, la cui bellezza sta proprio nel procedere per tentativi ed errori, come si fa nella vita.</w:t>
      </w:r>
    </w:p>
    <w:p w:rsidR="5B870287" w:rsidP="0B8F0BAA" w:rsidRDefault="5B870287" w14:paraId="5501B9B2" w14:textId="09D3B8EE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it-IT"/>
        </w:rPr>
      </w:pPr>
      <w:r w:rsidRPr="0B8F0BAA" w:rsidR="44E3E84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it-IT"/>
        </w:rPr>
        <w:t xml:space="preserve">FASE 1: INTRODUZIONE AI TEMI Ruolo del Docente: Il docente funge da facilitatore della discussione e dell'apprendimento. Guida la discussione </w:t>
      </w:r>
    </w:p>
    <w:p w:rsidR="5B870287" w:rsidP="0B8F0BAA" w:rsidRDefault="5B870287" w14:paraId="65205F44" w14:textId="1513F4A8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Pr="0B8F0BAA" w:rsidR="44E3E84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it-IT"/>
        </w:rPr>
        <w:t xml:space="preserve">FASE 2: AFFIDAMENTO DEL COMPITO Ruolo del Docente: Il docente spiega chiaramente il compito principale e le aspettative. Fornisce istruzioni sulle linee guida per la ricerca e la verifica delle informazioni. Argomenti Trattati: Presentazione del compito. </w:t>
      </w:r>
    </w:p>
    <w:p w:rsidR="5B870287" w:rsidP="0B8F0BAA" w:rsidRDefault="5B870287" w14:paraId="3D8DA3F8" w14:textId="0913CC31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Pr="0B8F0BAA" w:rsidR="44E3E84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it-IT"/>
        </w:rPr>
        <w:t xml:space="preserve">FASE 3: SVOLGIMENTO DEL COMPITO Ruolo del Docente: Il docente offre supporto e risorse durante la ricerca. Risponde alle domande e fornisce indicazioni se necessario. Confronto e valutazione critica delle fonti. </w:t>
      </w:r>
    </w:p>
    <w:p w:rsidR="5B870287" w:rsidP="0B8F0BAA" w:rsidRDefault="5B870287" w14:paraId="448F107B" w14:textId="719CB124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Pr="0B8F0BAA" w:rsidR="44E3E843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it-IT"/>
        </w:rPr>
        <w:t>FASE 4: CONDIVISIONE DEI PRODOTTI Ruolo del Docente: Il docente facilita le presentazioni dei gruppi e modera le discussioni. Promuove un ambiente di apprendimento collaborativo. Argomenti Trattati: Presentazione dei risultati delle ricerche da parte dei gruppi. Discussione e confronto tra gli studenti.</w:t>
      </w:r>
    </w:p>
    <w:p w:rsidR="0B8F0BAA" w:rsidP="0B8F0BAA" w:rsidRDefault="0B8F0BAA" w14:paraId="0B5ED2CE" w14:textId="3B87C5C6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it-IT"/>
        </w:rPr>
      </w:pPr>
    </w:p>
    <w:p w:rsidR="00EB3326" w:rsidRDefault="0043301B" w14:paraId="00000045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000000"/>
        </w:rPr>
        <w:t>COMPITO AFFIDATO AGLI STUDENTI  -  PRODOTTO DA REALIZZARE</w:t>
      </w:r>
    </w:p>
    <w:p w:rsidR="00EB3326" w:rsidP="0B8F0BAA" w:rsidRDefault="0043301B" w14:paraId="1006496C" w14:textId="20C6FF3E">
      <w:pPr>
        <w:pStyle w:val="Normale"/>
        <w:keepNext w:val="1"/>
        <w:keepLines w:val="1"/>
        <w:suppressLineNumbers w:val="0"/>
        <w:bidi w:val="0"/>
        <w:spacing w:before="320" w:beforeAutospacing="off" w:after="40" w:afterAutospacing="off" w:line="252" w:lineRule="auto"/>
        <w:ind w:left="0" w:right="0"/>
        <w:jc w:val="both"/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</w:pPr>
      <w:bookmarkStart w:name="_tyjcwt" w:id="4"/>
      <w:bookmarkEnd w:id="4"/>
      <w:r w:rsidRPr="0B8F0BAA" w:rsidR="0043301B">
        <w:rPr>
          <w:rFonts w:ascii="Calibri" w:hAnsi="Calibri" w:eastAsia="Calibri" w:cs="Calibri"/>
          <w:b w:val="1"/>
          <w:bCs w:val="1"/>
          <w:smallCaps w:val="1"/>
          <w:color w:val="000000" w:themeColor="text1" w:themeTint="FF" w:themeShade="FF"/>
          <w:sz w:val="28"/>
          <w:szCs w:val="28"/>
        </w:rPr>
        <w:t>APPLICAZIONI E AMBIENTI DIGITALI</w:t>
      </w:r>
      <w:r w:rsidRPr="0B8F0BAA" w:rsidR="64CA836F">
        <w:rPr>
          <w:rFonts w:ascii="Calibri" w:hAnsi="Calibri" w:eastAsia="Calibri" w:cs="Calibri"/>
          <w:b w:val="1"/>
          <w:bCs w:val="1"/>
          <w:smallCaps w:val="1"/>
          <w:color w:val="000000" w:themeColor="text1" w:themeTint="FF" w:themeShade="FF"/>
          <w:sz w:val="28"/>
          <w:szCs w:val="28"/>
        </w:rPr>
        <w:t xml:space="preserve">: agli allievi viene richiesto di creare un </w:t>
      </w:r>
      <w:r w:rsidRPr="0B8F0BAA" w:rsidR="64CA836F">
        <w:rPr>
          <w:rFonts w:ascii="Calibri" w:hAnsi="Calibri" w:eastAsia="Calibri" w:cs="Calibri"/>
          <w:b w:val="1"/>
          <w:bCs w:val="1"/>
          <w:smallCaps w:val="1"/>
          <w:color w:val="000000" w:themeColor="text1" w:themeTint="FF" w:themeShade="FF"/>
          <w:sz w:val="28"/>
          <w:szCs w:val="28"/>
        </w:rPr>
        <w:t>lapbook</w:t>
      </w:r>
      <w:r w:rsidRPr="0B8F0BAA" w:rsidR="64CA836F">
        <w:rPr>
          <w:rFonts w:ascii="Calibri" w:hAnsi="Calibri" w:eastAsia="Calibri" w:cs="Calibri"/>
          <w:b w:val="1"/>
          <w:bCs w:val="1"/>
          <w:smallCaps w:val="1"/>
          <w:color w:val="000000" w:themeColor="text1" w:themeTint="FF" w:themeShade="FF"/>
          <w:sz w:val="28"/>
          <w:szCs w:val="28"/>
        </w:rPr>
        <w:t xml:space="preserve"> che contenga le fasi essenziali del lavoro</w:t>
      </w:r>
      <w:r w:rsidRPr="0B8F0BAA" w:rsidR="608CFA13">
        <w:rPr>
          <w:rFonts w:ascii="Calibri" w:hAnsi="Calibri" w:eastAsia="Calibri" w:cs="Calibri"/>
          <w:b w:val="1"/>
          <w:bCs w:val="1"/>
          <w:smallCaps w:val="1"/>
          <w:color w:val="000000" w:themeColor="text1" w:themeTint="FF" w:themeShade="FF"/>
          <w:sz w:val="28"/>
          <w:szCs w:val="28"/>
        </w:rPr>
        <w:t xml:space="preserve"> svolto in modo interdisciplinare. </w:t>
      </w:r>
    </w:p>
    <w:p w:rsidR="00EB3326" w:rsidP="0B8F0BAA" w:rsidRDefault="0043301B" w14:paraId="00000048" w14:textId="30C37DFD">
      <w:pPr>
        <w:pStyle w:val="Normale"/>
        <w:keepNext w:val="1"/>
        <w:keepLines w:val="1"/>
        <w:suppressLineNumbers w:val="0"/>
        <w:bidi w:val="0"/>
        <w:spacing w:before="320" w:beforeAutospacing="off" w:after="40" w:afterAutospacing="off" w:line="252" w:lineRule="auto"/>
        <w:ind w:left="0" w:right="0"/>
        <w:jc w:val="both"/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</w:pPr>
      <w:r w:rsidRPr="0B8F0BAA" w:rsidR="0043301B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APPLICAZIONI/ AMBIENTI</w:t>
      </w:r>
      <w:r w:rsidRPr="0B8F0BAA" w:rsidR="0043301B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 DA IMPIEGARE DURANTE LA LEZIONE</w:t>
      </w:r>
    </w:p>
    <w:p w:rsidR="00EB3326" w:rsidRDefault="0043301B" w14:paraId="00000049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hAnsi="Calibri" w:eastAsia="Calibri" w:cs="Calibri"/>
          <w:b/>
          <w:color w:val="000000"/>
        </w:rPr>
      </w:pPr>
      <w:r w:rsidRPr="5B870287" w:rsidR="0043301B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INTRODUZIONE TEMI - AFFIDAMENTO COMPITO </w:t>
      </w:r>
    </w:p>
    <w:p w:rsidR="00EB3326" w:rsidRDefault="0043301B" w14:paraId="0000004A" w14:textId="7777777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hAnsi="Calibri" w:eastAsia="Calibri" w:cs="Calibri"/>
          <w:color w:val="000000"/>
        </w:rPr>
      </w:pPr>
      <w:hyperlink r:id="rId16">
        <w:r>
          <w:rPr>
            <w:rFonts w:ascii="Calibri" w:hAnsi="Calibri" w:eastAsia="Calibri" w:cs="Calibri"/>
            <w:color w:val="1155CC"/>
            <w:u w:val="single"/>
          </w:rPr>
          <w:t>https://www.canva.com/</w:t>
        </w:r>
      </w:hyperlink>
      <w:r>
        <w:rPr>
          <w:rFonts w:ascii="Calibri" w:hAnsi="Calibri" w:eastAsia="Calibri" w:cs="Calibri"/>
          <w:color w:val="000000"/>
        </w:rPr>
        <w:t xml:space="preserve"> </w:t>
      </w:r>
    </w:p>
    <w:p w:rsidR="00EB3326" w:rsidP="0B8F0BAA" w:rsidRDefault="0043301B" w14:paraId="0000004B" w14:textId="77777777">
      <w:pPr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/>
        </w:rPr>
      </w:pPr>
      <w:hyperlink r:id="Ra1ceca914ebf4880">
        <w:r w:rsidRPr="0B8F0BAA" w:rsidR="0043301B">
          <w:rPr>
            <w:rFonts w:ascii="Calibri" w:hAnsi="Calibri" w:eastAsia="Calibri" w:cs="Calibri"/>
            <w:color w:val="1155CC"/>
            <w:u w:val="single"/>
          </w:rPr>
          <w:t>https://edpuzzle.com/</w:t>
        </w:r>
      </w:hyperlink>
      <w:r w:rsidRPr="0B8F0BAA" w:rsidR="0043301B">
        <w:rPr>
          <w:rFonts w:ascii="Calibri" w:hAnsi="Calibri" w:eastAsia="Calibri" w:cs="Calibri"/>
          <w:color w:val="000000" w:themeColor="text1" w:themeTint="FF" w:themeShade="FF"/>
        </w:rPr>
        <w:t xml:space="preserve"> </w:t>
      </w:r>
    </w:p>
    <w:p w:rsidR="102155E7" w:rsidP="0B8F0BAA" w:rsidRDefault="102155E7" w14:paraId="059189F5" w14:textId="548715A9">
      <w:pPr>
        <w:pStyle w:val="Normale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 w:themeColor="text1" w:themeTint="FF" w:themeShade="FF"/>
        </w:rPr>
      </w:pPr>
      <w:hyperlink r:id="R22083e7619b44ae7">
        <w:r w:rsidRPr="0B8F0BAA" w:rsidR="102155E7">
          <w:rPr>
            <w:rStyle w:val="Hyperlink"/>
          </w:rPr>
          <w:t>https://youtube.com/</w:t>
        </w:r>
      </w:hyperlink>
      <w:r w:rsidRPr="0B8F0BAA" w:rsidR="102155E7">
        <w:rPr>
          <w:rFonts w:ascii="Calibri" w:hAnsi="Calibri" w:eastAsia="Calibri" w:cs="Calibri"/>
          <w:color w:val="000000" w:themeColor="text1" w:themeTint="FF" w:themeShade="FF"/>
        </w:rPr>
        <w:t xml:space="preserve"> </w:t>
      </w:r>
    </w:p>
    <w:p w:rsidR="00EB3326" w:rsidRDefault="00EB3326" w14:paraId="0000004C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EB3326" w:rsidRDefault="0043301B" w14:paraId="0000004D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hAnsi="Calibri" w:eastAsia="Calibri" w:cs="Calibri"/>
          <w:b/>
          <w:color w:val="000000"/>
        </w:rPr>
      </w:pPr>
      <w:r w:rsidRPr="5B870287" w:rsidR="0043301B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SVOLGIMENTO COMPITO</w:t>
      </w:r>
    </w:p>
    <w:p w:rsidR="00EB3326" w:rsidRDefault="0043301B" w14:paraId="0000004E" w14:textId="7777777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>offline (condivisione schede operative: specificare applicazione/ambiente utilizzato per produrre le schede operative)</w:t>
      </w:r>
    </w:p>
    <w:p w:rsidR="00EB3326" w:rsidRDefault="0043301B" w14:paraId="0000004F" w14:textId="7777777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  <w:r w:rsidRPr="0B8F0BAA" w:rsidR="0043301B">
        <w:rPr>
          <w:rFonts w:ascii="Calibri" w:hAnsi="Calibri" w:eastAsia="Calibri" w:cs="Calibri"/>
          <w:color w:val="000000" w:themeColor="text1" w:themeTint="FF" w:themeShade="FF"/>
        </w:rPr>
        <w:t>online (specificare applicazione/ambiente)</w:t>
      </w:r>
    </w:p>
    <w:p w:rsidR="17D76ED5" w:rsidP="0B8F0BAA" w:rsidRDefault="17D76ED5" w14:paraId="38372575" w14:textId="30192C84">
      <w:pPr>
        <w:pStyle w:val="Normale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 w:themeColor="text1" w:themeTint="FF" w:themeShade="FF"/>
        </w:rPr>
      </w:pPr>
      <w:r w:rsidRPr="0B8F0BAA" w:rsidR="17D76ED5">
        <w:rPr>
          <w:rFonts w:ascii="Calibri" w:hAnsi="Calibri" w:eastAsia="Calibri" w:cs="Calibri"/>
          <w:color w:val="000000" w:themeColor="text1" w:themeTint="FF" w:themeShade="FF"/>
        </w:rPr>
        <w:t>Organizzazione gruppi di lavoro per apprendimento cooperativo</w:t>
      </w:r>
    </w:p>
    <w:p w:rsidR="17D76ED5" w:rsidP="0B8F0BAA" w:rsidRDefault="17D76ED5" w14:paraId="29C3F71E" w14:textId="39E3CE0C">
      <w:pPr>
        <w:pStyle w:val="Normale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 w:themeColor="text1" w:themeTint="FF" w:themeShade="FF"/>
        </w:rPr>
      </w:pPr>
      <w:r w:rsidRPr="0B8F0BAA" w:rsidR="17D76ED5">
        <w:rPr>
          <w:rFonts w:ascii="Calibri" w:hAnsi="Calibri" w:eastAsia="Calibri" w:cs="Calibri"/>
          <w:color w:val="000000" w:themeColor="text1" w:themeTint="FF" w:themeShade="FF"/>
        </w:rPr>
        <w:t>Attività laboratoriali</w:t>
      </w:r>
    </w:p>
    <w:p w:rsidR="00EB3326" w:rsidRDefault="00EB3326" w14:paraId="0000005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EB3326" w:rsidRDefault="0043301B" w14:paraId="00000051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hAnsi="Calibri" w:eastAsia="Calibri" w:cs="Calibri"/>
          <w:b/>
          <w:color w:val="000000"/>
        </w:rPr>
      </w:pPr>
      <w:r w:rsidRPr="5B870287" w:rsidR="0043301B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CONDIVISIONE PRODOTTI</w:t>
      </w:r>
    </w:p>
    <w:p w:rsidR="00EB3326" w:rsidRDefault="0043301B" w14:paraId="00000052" w14:textId="777777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>offline (condivisione schede operative: specificare applicazione/ambiente utilizzato per produrre le schede operative)</w:t>
      </w:r>
    </w:p>
    <w:p w:rsidR="00EB3326" w:rsidRDefault="0043301B" w14:paraId="00000053" w14:textId="777777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online:  </w:t>
      </w:r>
      <w:hyperlink r:id="rId18">
        <w:r>
          <w:rPr>
            <w:rFonts w:ascii="Calibri" w:hAnsi="Calibri" w:eastAsia="Calibri" w:cs="Calibri"/>
            <w:color w:val="1155CC"/>
            <w:u w:val="single"/>
          </w:rPr>
          <w:t>https://it.padlet.com</w:t>
        </w:r>
      </w:hyperlink>
      <w:r>
        <w:rPr>
          <w:rFonts w:ascii="Calibri" w:hAnsi="Calibri" w:eastAsia="Calibri" w:cs="Calibri"/>
          <w:color w:val="000000"/>
        </w:rPr>
        <w:t xml:space="preserve"> </w:t>
      </w:r>
    </w:p>
    <w:p w:rsidR="00EB3326" w:rsidRDefault="00EB3326" w14:paraId="00000054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EB3326" w:rsidRDefault="0043301B" w14:paraId="00000055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hAnsi="Calibri" w:eastAsia="Calibri" w:cs="Calibri"/>
          <w:b/>
          <w:color w:val="000000"/>
        </w:rPr>
      </w:pPr>
      <w:r w:rsidRPr="5B870287" w:rsidR="0043301B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RIFLESSIONE SULL’ ATTIVITA’ SVOLTA</w:t>
      </w:r>
    </w:p>
    <w:p w:rsidR="00EB3326" w:rsidRDefault="0043301B" w14:paraId="00000056" w14:textId="7777777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>offline (condivisione schede operative: specificare applicazione/ambiente utilizzato per produrre le schede operative)</w:t>
      </w:r>
    </w:p>
    <w:p w:rsidR="00EB3326" w:rsidRDefault="0043301B" w14:paraId="00000057" w14:textId="7777777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color w:val="000000"/>
        </w:rPr>
        <w:t xml:space="preserve">online </w:t>
      </w:r>
      <w:hyperlink r:id="rId19">
        <w:r>
          <w:rPr>
            <w:rFonts w:ascii="Calibri" w:hAnsi="Calibri" w:eastAsia="Calibri" w:cs="Calibri"/>
            <w:color w:val="1155CC"/>
            <w:u w:val="single"/>
          </w:rPr>
          <w:t>https://www.slido.com/</w:t>
        </w:r>
      </w:hyperlink>
      <w:r>
        <w:rPr>
          <w:rFonts w:ascii="Calibri" w:hAnsi="Calibri" w:eastAsia="Calibri" w:cs="Calibri"/>
          <w:color w:val="000000"/>
        </w:rPr>
        <w:t xml:space="preserve"> </w:t>
      </w:r>
    </w:p>
    <w:p w:rsidR="00EB3326" w:rsidRDefault="00EB3326" w14:paraId="00000058" w14:textId="77777777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Calibri" w:hAnsi="Calibri" w:eastAsia="Calibri" w:cs="Calibri"/>
          <w:color w:val="000000"/>
        </w:rPr>
      </w:pPr>
    </w:p>
    <w:p w:rsidR="00EB3326" w:rsidP="030A4826" w:rsidRDefault="00EB3326" w14:paraId="0000005A" w14:textId="6D687A67">
      <w:pPr>
        <w:keepNext w:val="1"/>
        <w:keepLines w:val="1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320" w:after="40"/>
        <w:rPr>
          <w:rFonts w:ascii="Calibri" w:hAnsi="Calibri" w:eastAsia="Calibri" w:cs="Calibri"/>
          <w:b w:val="1"/>
          <w:bCs w:val="1"/>
          <w:smallCaps w:val="1"/>
          <w:color w:val="000000"/>
          <w:sz w:val="28"/>
          <w:szCs w:val="28"/>
        </w:rPr>
      </w:pPr>
      <w:bookmarkStart w:name="_3dy6vkm" w:id="5"/>
      <w:bookmarkEnd w:id="5"/>
      <w:r w:rsidRPr="030A4826" w:rsidR="0043301B">
        <w:rPr>
          <w:rFonts w:ascii="Calibri" w:hAnsi="Calibri" w:eastAsia="Calibri" w:cs="Calibri"/>
          <w:b w:val="1"/>
          <w:bCs w:val="1"/>
          <w:smallCaps w:val="1"/>
          <w:color w:val="000000" w:themeColor="text1" w:themeTint="FF" w:themeShade="FF"/>
          <w:sz w:val="28"/>
          <w:szCs w:val="28"/>
        </w:rPr>
        <w:t>RISORSE</w:t>
      </w:r>
    </w:p>
    <w:p w:rsidR="00EB3326" w:rsidRDefault="0043301B" w14:paraId="0000005B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000000"/>
        </w:rPr>
        <w:t>URL RISORSE DA IMPIEGARE DURANTE LA LEZIONE (GIA’ DISPONIBILI ONLINE) O PER PREPARARE L’ATTIVITA’</w:t>
      </w:r>
    </w:p>
    <w:p w:rsidR="00EB3326" w:rsidP="0B8F0BAA" w:rsidRDefault="00EB3326" w14:paraId="31D76E8C" w14:textId="19BF891F">
      <w:pPr>
        <w:keepNext w:val="1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240" w:after="120" w:line="240" w:lineRule="auto"/>
        <w:rPr>
          <w:rFonts w:ascii="Calibri" w:hAnsi="Calibri" w:eastAsia="Calibri" w:cs="Calibri"/>
          <w:b w:val="1"/>
          <w:bCs w:val="1"/>
          <w:color w:val="000000" w:themeColor="text1" w:themeTint="FF" w:themeShade="FF"/>
          <w:sz w:val="18"/>
          <w:szCs w:val="18"/>
        </w:rPr>
      </w:pPr>
      <w:hyperlink r:id="R2b7dc07d4ff34288">
        <w:r w:rsidRPr="0B8F0BAA" w:rsidR="4DBB87F5">
          <w:rPr>
            <w:rStyle w:val="Hyperlink"/>
            <w:b w:val="1"/>
            <w:bCs w:val="1"/>
          </w:rPr>
          <w:t>https://www.youtube.com/watch?v=yQNwnzSBDNE&amp;pp=ygUSYmVsbG9tb25kbyBjYW56b25l</w:t>
        </w:r>
      </w:hyperlink>
    </w:p>
    <w:p w:rsidR="00EB3326" w:rsidP="0B8F0BAA" w:rsidRDefault="00EB3326" w14:paraId="21F93613" w14:textId="16C0A35D">
      <w:pPr>
        <w:keepNext/>
        <w:spacing w:before="240" w:after="120" w:line="240" w:lineRule="auto"/>
      </w:pPr>
      <w:r w:rsidR="0B8F0BAA">
        <w:drawing>
          <wp:anchor distT="0" distB="0" distL="114300" distR="114300" simplePos="0" relativeHeight="251658240" behindDoc="0" locked="0" layoutInCell="1" allowOverlap="1" wp14:editId="17D80713" wp14:anchorId="6E0E3F3A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772150" cy="3343275"/>
            <wp:effectExtent l="0" t="0" r="0" b="0"/>
            <wp:wrapSquare wrapText="bothSides"/>
            <wp:docPr id="1576714443" name="picture" title="Titolo video: I BAMBINI CANTANO BELLOMONDO - CON SOTTOTITOLI">
              <a:hlinkClick r:id="Rb12c41e4cdf6462b"/>
            </wp:docPr>
            <wp:cNvGraphicFramePr>
              <a:graphicFrameLocks noGrp="1" noSelect="1" noChangeAspect="1" noMove="1" noResize="1"/>
            </wp:cNvGraphicFramePr>
            <a:graphic>
              <a:graphicData uri="http://schemas.openxmlformats.org/drawingml/2006/picture">
                <pic:pic>
                  <pic:nvPicPr>
                    <pic:cNvPr id="0" name="picture"/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>
                    <a:blip r:embed="R7805d710cdf94ac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  <a:ext uri="http://schemas.microsoft.com/office/word/2020/oembed">
                          <woe:oembed oEmbedUrl="https://www.youtube.com/watch?v=yQNwnzSBDNE&amp;pp=ygUSYmVsbG9tb25kbyBjYW56b25l" mediaType="Video" picLocksAutoForOEmbed="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215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3326" w:rsidP="0B8F0BAA" w:rsidRDefault="00EB3326" w14:paraId="265DF0B1" w14:textId="4340992A">
      <w:pPr>
        <w:pStyle w:val="Normale"/>
        <w:keepNext w:val="1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240" w:after="120" w:line="240" w:lineRule="auto"/>
        <w:rPr>
          <w:b w:val="1"/>
          <w:bCs w:val="1"/>
        </w:rPr>
      </w:pPr>
      <w:hyperlink r:id="Rfb31712d985a40b7">
        <w:r w:rsidRPr="0B8F0BAA" w:rsidR="482143A4">
          <w:rPr>
            <w:rStyle w:val="Hyperlink"/>
            <w:b w:val="1"/>
            <w:bCs w:val="1"/>
          </w:rPr>
          <w:t>https://www.youtube.com/watch?v=AF2grvJILBA&amp;pp=ygUVdGVycmEgY2Fuem9uZSBiYW1iaW5p</w:t>
        </w:r>
      </w:hyperlink>
    </w:p>
    <w:p w:rsidR="00EB3326" w:rsidP="0B8F0BAA" w:rsidRDefault="00EB3326" w14:paraId="5061F06B" w14:textId="44941FAF">
      <w:pPr>
        <w:keepNext/>
        <w:spacing w:before="240" w:after="120" w:line="240" w:lineRule="auto"/>
      </w:pPr>
      <w:r w:rsidR="0B8F0BAA">
        <w:drawing>
          <wp:anchor distT="0" distB="0" distL="114300" distR="114300" simplePos="0" relativeHeight="251658240" behindDoc="0" locked="0" layoutInCell="1" allowOverlap="1" wp14:editId="4BCD0784" wp14:anchorId="7F8AF190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772150" cy="3343275"/>
            <wp:effectExtent l="0" t="0" r="0" b="0"/>
            <wp:wrapSquare wrapText="bothSides"/>
            <wp:docPr id="1799901363" name="picture" title="Titolo video: La nostra Terra - 🌍 - Earth Day - giornata mondiale della terra - giornata mondiale dell’ambiente">
              <a:hlinkClick r:id="R238ae920561747d5"/>
            </wp:docPr>
            <wp:cNvGraphicFramePr>
              <a:graphicFrameLocks noGrp="1" noSelect="1" noChangeAspect="1" noMove="1" noResize="1"/>
            </wp:cNvGraphicFramePr>
            <a:graphic>
              <a:graphicData uri="http://schemas.openxmlformats.org/drawingml/2006/picture">
                <pic:pic>
                  <pic:nvPicPr>
                    <pic:cNvPr id="0" name="picture"/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>
                    <a:blip r:embed="R66a4c4b3e52744f5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  <a:ext uri="http://schemas.microsoft.com/office/word/2020/oembed">
                          <woe:oembed oEmbedUrl="https://www.youtube.com/watch?v=AF2grvJILBA&amp;pp=ygUVdGVycmEgY2Fuem9uZSBiYW1iaW5p" mediaType="Video" picLocksAutoForOEmbed="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215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B8F0BAA" w:rsidP="030A4826" w:rsidRDefault="0B8F0BAA" w14:paraId="04E81454" w14:textId="238A001C">
      <w:pPr>
        <w:pStyle w:val="Normale"/>
        <w:keepNext w:val="1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240" w:after="120" w:line="240" w:lineRule="auto"/>
        <w:rPr>
          <w:b w:val="1"/>
          <w:bCs w:val="1"/>
        </w:rPr>
      </w:pPr>
    </w:p>
    <w:p w:rsidR="00EB3326" w:rsidRDefault="0043301B" w14:paraId="0000005D" w14:textId="7777777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0"/>
        <w:jc w:val="left"/>
        <w:rPr>
          <w:rFonts w:ascii="Calibri" w:hAnsi="Calibri" w:eastAsia="Calibri" w:cs="Calibri"/>
          <w:b/>
          <w:color w:val="000000"/>
          <w:sz w:val="24"/>
          <w:szCs w:val="24"/>
        </w:rPr>
      </w:pPr>
      <w:bookmarkStart w:name="_1t3h5sf" w:colFirst="0" w:colLast="0" w:id="6"/>
      <w:bookmarkEnd w:id="6"/>
      <w:r>
        <w:rPr>
          <w:rFonts w:ascii="Calibri" w:hAnsi="Calibri" w:eastAsia="Calibri" w:cs="Calibri"/>
          <w:b/>
          <w:smallCaps/>
          <w:color w:val="000000"/>
          <w:sz w:val="28"/>
          <w:szCs w:val="28"/>
        </w:rPr>
        <w:t>PRODUZIONE RISORSA</w:t>
      </w:r>
    </w:p>
    <w:p w:rsidR="00EB3326" w:rsidRDefault="00EB3326" w14:paraId="0000005E" w14:textId="77777777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EB3326" w:rsidRDefault="0043301B" w14:paraId="0000005F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tabs>
          <w:tab w:val="left" w:pos="3615"/>
          <w:tab w:val="center" w:pos="4535"/>
        </w:tabs>
        <w:spacing w:before="240" w:after="120" w:line="240" w:lineRule="auto"/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000000"/>
        </w:rPr>
        <w:t xml:space="preserve">TITOLO RISORSA (PER L’INTRODUZIONE TEMI - AFFIDAMENTO COMPITO) </w:t>
      </w:r>
      <w:r>
        <w:rPr>
          <w:rFonts w:ascii="Calibri" w:hAnsi="Calibri" w:eastAsia="Calibri" w:cs="Calibri"/>
          <w:b/>
          <w:color w:val="000000"/>
        </w:rPr>
        <w:tab/>
      </w:r>
      <w:r>
        <w:rPr>
          <w:rFonts w:ascii="Calibri" w:hAnsi="Calibri" w:eastAsia="Calibri" w:cs="Calibri"/>
          <w:b/>
          <w:color w:val="000000"/>
        </w:rPr>
        <w:tab/>
      </w:r>
    </w:p>
    <w:p w:rsidR="00EB3326" w:rsidP="0B8F0BAA" w:rsidRDefault="00EB3326" w14:paraId="00000061" w14:textId="5B300ABF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b w:val="1"/>
          <w:bCs w:val="1"/>
          <w:color w:val="000000"/>
        </w:rPr>
      </w:pPr>
      <w:r w:rsidRPr="0B8F0BAA" w:rsidR="67AD6281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Discipline STEAM e Cittadinanza Digitale</w:t>
      </w:r>
    </w:p>
    <w:p w:rsidR="00EB3326" w:rsidP="0B8F0BAA" w:rsidRDefault="00EB3326" w14:paraId="00000063" w14:textId="209D0320">
      <w:pPr>
        <w:keepNext w:val="1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b w:val="1"/>
          <w:bCs w:val="1"/>
          <w:color w:val="000000"/>
        </w:rPr>
      </w:pPr>
      <w:r w:rsidRPr="0B8F0BAA" w:rsidR="0043301B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AMBIENTE UTILIZZATO PER LA PRODUZIONE DELLA RISORSA</w:t>
      </w:r>
    </w:p>
    <w:p w:rsidR="00EB3326" w:rsidP="030A4826" w:rsidRDefault="00EB3326" w14:paraId="00000065" w14:textId="6A41C05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/>
        </w:rPr>
      </w:pPr>
      <w:hyperlink r:id="Rb7091c337b334c70">
        <w:r w:rsidRPr="030A4826" w:rsidR="0043301B">
          <w:rPr>
            <w:rFonts w:ascii="Calibri" w:hAnsi="Calibri" w:eastAsia="Calibri" w:cs="Calibri"/>
            <w:color w:val="1155CC"/>
            <w:u w:val="single"/>
          </w:rPr>
          <w:t>https://www.canva.com/</w:t>
        </w:r>
      </w:hyperlink>
      <w:r w:rsidRPr="030A4826" w:rsidR="0043301B">
        <w:rPr>
          <w:rFonts w:ascii="Calibri" w:hAnsi="Calibri" w:eastAsia="Calibri" w:cs="Calibri"/>
          <w:color w:val="000000" w:themeColor="text1" w:themeTint="FF" w:themeShade="FF"/>
        </w:rPr>
        <w:t xml:space="preserve"> </w:t>
      </w:r>
    </w:p>
    <w:p w:rsidR="00EB3326" w:rsidP="030A4826" w:rsidRDefault="00EB3326" w14:paraId="00000067" w14:textId="514D480B">
      <w:pPr>
        <w:keepNext w:val="1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E599"/>
        <w:tabs>
          <w:tab w:val="left" w:leader="none" w:pos="3615"/>
          <w:tab w:val="center" w:leader="none" w:pos="4535"/>
        </w:tabs>
        <w:spacing w:before="240" w:after="120" w:line="240" w:lineRule="auto"/>
        <w:rPr>
          <w:rFonts w:ascii="Calibri" w:hAnsi="Calibri" w:eastAsia="Calibri" w:cs="Calibri"/>
          <w:b w:val="1"/>
          <w:bCs w:val="1"/>
          <w:color w:val="000000"/>
        </w:rPr>
      </w:pPr>
      <w:r w:rsidRPr="030A4826" w:rsidR="0043301B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PRESENTAZIONE SINTETICA DELLA RISORSA (PER L’INTRODUZIONE TEMI - AFFIDAMENTO COMPITO) </w:t>
      </w:r>
      <w:r>
        <w:tab/>
      </w:r>
    </w:p>
    <w:p w:rsidR="00EB3326" w:rsidP="0B8F0BAA" w:rsidRDefault="00EB3326" w14:paraId="00000068" w14:textId="4208202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/>
        </w:rPr>
      </w:pPr>
      <w:r w:rsidRPr="030A4826" w:rsidR="55EF0ECE">
        <w:rPr>
          <w:rFonts w:ascii="Calibri" w:hAnsi="Calibri" w:eastAsia="Calibri" w:cs="Calibri"/>
          <w:color w:val="000000" w:themeColor="text1" w:themeTint="FF" w:themeShade="FF"/>
        </w:rPr>
        <w:t xml:space="preserve">Agli alunni viene richiesto di creare un </w:t>
      </w:r>
      <w:r w:rsidRPr="030A4826" w:rsidR="55EF0ECE">
        <w:rPr>
          <w:rFonts w:ascii="Calibri" w:hAnsi="Calibri" w:eastAsia="Calibri" w:cs="Calibri"/>
          <w:color w:val="000000" w:themeColor="text1" w:themeTint="FF" w:themeShade="FF"/>
        </w:rPr>
        <w:t>lapbook</w:t>
      </w:r>
      <w:r w:rsidRPr="030A4826" w:rsidR="55EF0ECE">
        <w:rPr>
          <w:rFonts w:ascii="Calibri" w:hAnsi="Calibri" w:eastAsia="Calibri" w:cs="Calibri"/>
          <w:color w:val="000000" w:themeColor="text1" w:themeTint="FF" w:themeShade="FF"/>
        </w:rPr>
        <w:t xml:space="preserve"> che contenga le fasi essenziali del lavoro svolto in modo interdisciplinare</w:t>
      </w:r>
      <w:r w:rsidRPr="030A4826" w:rsidR="687B4338">
        <w:rPr>
          <w:rFonts w:ascii="Calibri" w:hAnsi="Calibri" w:eastAsia="Calibri" w:cs="Calibri"/>
          <w:color w:val="000000" w:themeColor="text1" w:themeTint="FF" w:themeShade="FF"/>
        </w:rPr>
        <w:t xml:space="preserve">. Il </w:t>
      </w:r>
      <w:r w:rsidRPr="030A4826" w:rsidR="687B4338">
        <w:rPr>
          <w:rFonts w:ascii="Calibri" w:hAnsi="Calibri" w:eastAsia="Calibri" w:cs="Calibri"/>
          <w:color w:val="000000" w:themeColor="text1" w:themeTint="FF" w:themeShade="FF"/>
        </w:rPr>
        <w:t>lapbook</w:t>
      </w:r>
      <w:r w:rsidRPr="030A4826" w:rsidR="687B4338">
        <w:rPr>
          <w:rFonts w:ascii="Calibri" w:hAnsi="Calibri" w:eastAsia="Calibri" w:cs="Calibri"/>
          <w:color w:val="000000" w:themeColor="text1" w:themeTint="FF" w:themeShade="FF"/>
        </w:rPr>
        <w:t xml:space="preserve"> dovrà contenere </w:t>
      </w:r>
      <w:r w:rsidRPr="030A4826" w:rsidR="72AEB2F8">
        <w:rPr>
          <w:rFonts w:ascii="Calibri" w:hAnsi="Calibri" w:eastAsia="Calibri" w:cs="Calibri"/>
          <w:color w:val="000000" w:themeColor="text1" w:themeTint="FF" w:themeShade="FF"/>
        </w:rPr>
        <w:t xml:space="preserve">un decalogo di buone pratiche per la promozione del rispetto dell’ambiente e le regole di comportamento per preservare e rispettare il nostro ecosistema. </w:t>
      </w:r>
    </w:p>
    <w:p w:rsidR="00EB3326" w:rsidP="030A4826" w:rsidRDefault="00EB3326" w14:paraId="0000006F" w14:textId="388A562F">
      <w:pPr>
        <w:pStyle w:val="Normale"/>
        <w:keepNext w:val="1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240" w:after="120" w:line="240" w:lineRule="auto"/>
        <w:rPr>
          <w:rFonts w:ascii="Calibri" w:hAnsi="Calibri" w:eastAsia="Calibri" w:cs="Calibri"/>
          <w:b w:val="1"/>
          <w:bCs w:val="1"/>
          <w:color w:val="000000"/>
          <w:sz w:val="18"/>
          <w:szCs w:val="18"/>
        </w:rPr>
      </w:pPr>
    </w:p>
    <w:sectPr w:rsidR="00EB3326">
      <w:headerReference w:type="default" r:id="rId22"/>
      <w:footerReference w:type="default" r:id="rId23"/>
      <w:footerReference w:type="first" r:id="rId24"/>
      <w:pgSz w:w="12240" w:h="15840" w:orient="portrait"/>
      <w:pgMar w:top="1440" w:right="1440" w:bottom="1440" w:left="1440" w:header="708" w:footer="5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3301B" w:rsidRDefault="0043301B" w14:paraId="3CBE679D" w14:textId="77777777">
      <w:pPr>
        <w:spacing w:after="0" w:line="240" w:lineRule="auto"/>
      </w:pPr>
      <w:r>
        <w:separator/>
      </w:r>
    </w:p>
  </w:endnote>
  <w:endnote w:type="continuationSeparator" w:id="0">
    <w:p w:rsidR="0043301B" w:rsidRDefault="0043301B" w14:paraId="6B1AAA1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B3326" w:rsidRDefault="0043301B" w14:paraId="00000072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:rsidR="00EB3326" w:rsidRDefault="00EB3326" w14:paraId="00000073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B3326" w:rsidRDefault="00EB3326" w14:paraId="00000074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3301B" w:rsidRDefault="0043301B" w14:paraId="2A0A401C" w14:textId="77777777">
      <w:pPr>
        <w:spacing w:after="0" w:line="240" w:lineRule="auto"/>
      </w:pPr>
      <w:r>
        <w:separator/>
      </w:r>
    </w:p>
  </w:footnote>
  <w:footnote w:type="continuationSeparator" w:id="0">
    <w:p w:rsidR="0043301B" w:rsidRDefault="0043301B" w14:paraId="4635029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B3326" w:rsidRDefault="00EB3326" w14:paraId="00000070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  <w:p w:rsidR="00EB3326" w:rsidRDefault="00EB3326" w14:paraId="00000071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C2D9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20A2CA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B2D6E0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72573DE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F6F13D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 w16cid:durableId="1164004338">
    <w:abstractNumId w:val="1"/>
  </w:num>
  <w:num w:numId="2" w16cid:durableId="1970738427">
    <w:abstractNumId w:val="4"/>
  </w:num>
  <w:num w:numId="3" w16cid:durableId="566572459">
    <w:abstractNumId w:val="0"/>
  </w:num>
  <w:num w:numId="4" w16cid:durableId="1868445297">
    <w:abstractNumId w:val="3"/>
  </w:num>
  <w:num w:numId="5" w16cid:durableId="10046741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326"/>
    <w:rsid w:val="0043301B"/>
    <w:rsid w:val="00A76996"/>
    <w:rsid w:val="00CF5943"/>
    <w:rsid w:val="00EB3326"/>
    <w:rsid w:val="025C2C8F"/>
    <w:rsid w:val="02D01066"/>
    <w:rsid w:val="030A4826"/>
    <w:rsid w:val="03DA2644"/>
    <w:rsid w:val="03FB4650"/>
    <w:rsid w:val="06E89506"/>
    <w:rsid w:val="0801EE11"/>
    <w:rsid w:val="08E4325A"/>
    <w:rsid w:val="0B8F0BAA"/>
    <w:rsid w:val="102155E7"/>
    <w:rsid w:val="11FC6907"/>
    <w:rsid w:val="13267A27"/>
    <w:rsid w:val="143134CF"/>
    <w:rsid w:val="165015BD"/>
    <w:rsid w:val="16767A17"/>
    <w:rsid w:val="17D76ED5"/>
    <w:rsid w:val="1A4E6D06"/>
    <w:rsid w:val="1CC38C10"/>
    <w:rsid w:val="1CC77745"/>
    <w:rsid w:val="1D428D3B"/>
    <w:rsid w:val="1E471E10"/>
    <w:rsid w:val="2068F085"/>
    <w:rsid w:val="21DA27EA"/>
    <w:rsid w:val="221EF8C2"/>
    <w:rsid w:val="23404D2E"/>
    <w:rsid w:val="239BF6BD"/>
    <w:rsid w:val="261D595A"/>
    <w:rsid w:val="2632454F"/>
    <w:rsid w:val="27F3DDB9"/>
    <w:rsid w:val="2A67D1C8"/>
    <w:rsid w:val="2ADDB971"/>
    <w:rsid w:val="2DC4FAFE"/>
    <w:rsid w:val="2DD96504"/>
    <w:rsid w:val="2F8D4E11"/>
    <w:rsid w:val="2F9E6929"/>
    <w:rsid w:val="32D36D6B"/>
    <w:rsid w:val="34A33C07"/>
    <w:rsid w:val="36192387"/>
    <w:rsid w:val="36A4D119"/>
    <w:rsid w:val="375198C4"/>
    <w:rsid w:val="3775F9C1"/>
    <w:rsid w:val="3781B7D9"/>
    <w:rsid w:val="38003755"/>
    <w:rsid w:val="3FBB4CD8"/>
    <w:rsid w:val="3FF21E3A"/>
    <w:rsid w:val="43B5E6B2"/>
    <w:rsid w:val="43FB093B"/>
    <w:rsid w:val="44C6135D"/>
    <w:rsid w:val="44E3E843"/>
    <w:rsid w:val="44F29683"/>
    <w:rsid w:val="4622A318"/>
    <w:rsid w:val="47334A7E"/>
    <w:rsid w:val="482143A4"/>
    <w:rsid w:val="4891DF33"/>
    <w:rsid w:val="490C54CA"/>
    <w:rsid w:val="491DD241"/>
    <w:rsid w:val="49BB0BE8"/>
    <w:rsid w:val="4BB36AC0"/>
    <w:rsid w:val="4CBA4D33"/>
    <w:rsid w:val="4CBB8F95"/>
    <w:rsid w:val="4D11D9A7"/>
    <w:rsid w:val="4DBB87F5"/>
    <w:rsid w:val="4E59BD26"/>
    <w:rsid w:val="4E8D3C0E"/>
    <w:rsid w:val="53209242"/>
    <w:rsid w:val="5416D253"/>
    <w:rsid w:val="54D349AC"/>
    <w:rsid w:val="55EF0ECE"/>
    <w:rsid w:val="56299A2C"/>
    <w:rsid w:val="5969069C"/>
    <w:rsid w:val="5A9BAA0F"/>
    <w:rsid w:val="5B2AF8A0"/>
    <w:rsid w:val="5B870287"/>
    <w:rsid w:val="5BF89519"/>
    <w:rsid w:val="5C49A9C0"/>
    <w:rsid w:val="5C83AC2C"/>
    <w:rsid w:val="5CA51391"/>
    <w:rsid w:val="5D4189C5"/>
    <w:rsid w:val="5E60DA02"/>
    <w:rsid w:val="607786B4"/>
    <w:rsid w:val="608CFA13"/>
    <w:rsid w:val="612053F0"/>
    <w:rsid w:val="618BFC8F"/>
    <w:rsid w:val="620A22C2"/>
    <w:rsid w:val="63057D65"/>
    <w:rsid w:val="64CA836F"/>
    <w:rsid w:val="6625E845"/>
    <w:rsid w:val="662D71BB"/>
    <w:rsid w:val="66512215"/>
    <w:rsid w:val="6761F436"/>
    <w:rsid w:val="678FA335"/>
    <w:rsid w:val="67AD6281"/>
    <w:rsid w:val="687B4338"/>
    <w:rsid w:val="6A6B4C59"/>
    <w:rsid w:val="6AC4EC63"/>
    <w:rsid w:val="6AF5344A"/>
    <w:rsid w:val="6B3F422F"/>
    <w:rsid w:val="6BC9B7BF"/>
    <w:rsid w:val="6FF6B966"/>
    <w:rsid w:val="71DB57F6"/>
    <w:rsid w:val="72AEB2F8"/>
    <w:rsid w:val="74713FE7"/>
    <w:rsid w:val="770762BF"/>
    <w:rsid w:val="78BE32B8"/>
    <w:rsid w:val="79200985"/>
    <w:rsid w:val="79BA6C69"/>
    <w:rsid w:val="7AD769BE"/>
    <w:rsid w:val="7AF402AC"/>
    <w:rsid w:val="7C4911C5"/>
    <w:rsid w:val="7D4A3956"/>
    <w:rsid w:val="7DEABAA7"/>
    <w:rsid w:val="7DFF1994"/>
    <w:rsid w:val="7FC12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4622EBEB-8C65-458C-8BF0-2961DFEE4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it-IT" w:eastAsia="ja-JP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320" w:after="40"/>
      <w:outlineLvl w:val="0"/>
    </w:pPr>
    <w:rPr>
      <w:rFonts w:ascii="Calibri" w:hAnsi="Calibri" w:eastAsia="Calibri" w:cs="Calibri"/>
      <w:b/>
      <w:smallCaps/>
      <w:sz w:val="28"/>
      <w:szCs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120" w:after="0"/>
      <w:outlineLvl w:val="1"/>
    </w:pPr>
    <w:rPr>
      <w:rFonts w:ascii="Calibri" w:hAnsi="Calibri" w:eastAsia="Calibri" w:cs="Calibri"/>
      <w:b/>
      <w:sz w:val="28"/>
      <w:szCs w:val="28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120" w:after="0"/>
      <w:outlineLvl w:val="2"/>
    </w:pPr>
    <w:rPr>
      <w:rFonts w:ascii="Calibri" w:hAnsi="Calibri" w:eastAsia="Calibri" w:cs="Calibri"/>
      <w:sz w:val="24"/>
      <w:szCs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120" w:after="0"/>
      <w:outlineLvl w:val="3"/>
    </w:pPr>
    <w:rPr>
      <w:rFonts w:ascii="Calibri" w:hAnsi="Calibri" w:eastAsia="Calibri" w:cs="Calibri"/>
      <w:i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120" w:after="0"/>
      <w:outlineLvl w:val="4"/>
    </w:pPr>
    <w:rPr>
      <w:rFonts w:ascii="Calibri" w:hAnsi="Calibri" w:eastAsia="Calibri" w:cs="Calibri"/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120" w:after="0"/>
      <w:outlineLvl w:val="5"/>
    </w:pPr>
    <w:rPr>
      <w:rFonts w:ascii="Calibri" w:hAnsi="Calibri" w:eastAsia="Calibri" w:cs="Calibri"/>
      <w:b/>
      <w:i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spacing w:after="0" w:line="240" w:lineRule="auto"/>
      <w:jc w:val="center"/>
    </w:pPr>
    <w:rPr>
      <w:rFonts w:ascii="Calibri" w:hAnsi="Calibri" w:eastAsia="Calibri" w:cs="Calibri"/>
      <w:b/>
      <w:sz w:val="48"/>
      <w:szCs w:val="48"/>
    </w:rPr>
  </w:style>
  <w:style w:type="paragraph" w:styleId="Sottotitolo">
    <w:name w:val="Subtitle"/>
    <w:basedOn w:val="Normale"/>
    <w:next w:val="Normale"/>
    <w:uiPriority w:val="11"/>
    <w:qFormat/>
    <w:pPr>
      <w:pBdr>
        <w:top w:val="nil"/>
        <w:left w:val="nil"/>
        <w:bottom w:val="nil"/>
        <w:right w:val="nil"/>
        <w:between w:val="nil"/>
      </w:pBdr>
      <w:spacing w:after="240"/>
      <w:jc w:val="center"/>
    </w:pPr>
    <w:rPr>
      <w:rFonts w:ascii="Calibri" w:hAnsi="Calibri" w:eastAsia="Calibri" w:cs="Calibri"/>
      <w:color w:val="000000"/>
      <w:sz w:val="24"/>
      <w:szCs w:val="24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Carpredefinitoparagrafo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yperlink" Target="https://repubblicadigitale.innovazione.gov.it/assets/docs/DigComp-2_2-Italiano-marzo.pdf" TargetMode="External" Id="rId13" /><Relationship Type="http://schemas.openxmlformats.org/officeDocument/2006/relationships/hyperlink" Target="https://it.padlet.com" TargetMode="External" Id="rId18" /><Relationship Type="http://schemas.openxmlformats.org/officeDocument/2006/relationships/theme" Target="theme/theme1.xml" Id="rId26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25" /><Relationship Type="http://schemas.openxmlformats.org/officeDocument/2006/relationships/customXml" Target="../customXml/item2.xml" Id="rId2" /><Relationship Type="http://schemas.openxmlformats.org/officeDocument/2006/relationships/hyperlink" Target="https://www.canva.com/" TargetMode="Externa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2.xml" Id="rId24" /><Relationship Type="http://schemas.openxmlformats.org/officeDocument/2006/relationships/styles" Target="styles.xml" Id="rId5" /><Relationship Type="http://schemas.openxmlformats.org/officeDocument/2006/relationships/footer" Target="footer1.xml" Id="rId23" /><Relationship Type="http://schemas.openxmlformats.org/officeDocument/2006/relationships/hyperlink" Target="https://www.slido.com/" TargetMode="Externa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https://repubblicadigitale.innovazione.gov.it/assets/docs/DigComp-2_2-Italiano-marzo.pdf" TargetMode="External" Id="rId14" /><Relationship Type="http://schemas.openxmlformats.org/officeDocument/2006/relationships/header" Target="header1.xml" Id="rId22" /><Relationship Type="http://schemas.openxmlformats.org/officeDocument/2006/relationships/hyperlink" Target="https://repubblicadigitale.innovazione.gov.it/assets/docs/DigComp-2_2-Italiano-marzo.pdf" TargetMode="External" Id="R330b980c58c543b0" /><Relationship Type="http://schemas.openxmlformats.org/officeDocument/2006/relationships/hyperlink" Target="https://repubblicadigitale.innovazione.gov.it/assets/docs/DigComp-2_2-Italiano-marzo.pdf" TargetMode="External" Id="R6786080b8516404b" /><Relationship Type="http://schemas.openxmlformats.org/officeDocument/2006/relationships/hyperlink" Target="https://repubblicadigitale.innovazione.gov.it/assets/docs/DigComp-2_2-Italiano-marzo.pdf" TargetMode="External" Id="Re2270cafb1324381" /><Relationship Type="http://schemas.openxmlformats.org/officeDocument/2006/relationships/hyperlink" Target="https://edpuzzle.com/" TargetMode="External" Id="Ra1ceca914ebf4880" /><Relationship Type="http://schemas.openxmlformats.org/officeDocument/2006/relationships/hyperlink" Target="https://youtube.com/" TargetMode="External" Id="R22083e7619b44ae7" /><Relationship Type="http://schemas.openxmlformats.org/officeDocument/2006/relationships/hyperlink" Target="https://www.youtube.com/watch?v=yQNwnzSBDNE&amp;pp=ygUSYmVsbG9tb25kbyBjYW56b25l" TargetMode="External" Id="R2b7dc07d4ff34288" /><Relationship Type="http://schemas.openxmlformats.org/officeDocument/2006/relationships/image" Target="/media/image.jpg" Id="R7805d710cdf94acb" /><Relationship Type="http://schemas.openxmlformats.org/officeDocument/2006/relationships/hyperlink" Target="https://www.youtube.com/watch?v=yQNwnzSBDNE&amp;pp=ygUSYmVsbG9tb25kbyBjYW56b25l" TargetMode="External" Id="Rb12c41e4cdf6462b" /><Relationship Type="http://schemas.openxmlformats.org/officeDocument/2006/relationships/hyperlink" Target="https://www.youtube.com/watch?v=AF2grvJILBA&amp;pp=ygUVdGVycmEgY2Fuem9uZSBiYW1iaW5p" TargetMode="External" Id="Rfb31712d985a40b7" /><Relationship Type="http://schemas.openxmlformats.org/officeDocument/2006/relationships/image" Target="/media/image2.jpg" Id="R66a4c4b3e52744f5" /><Relationship Type="http://schemas.openxmlformats.org/officeDocument/2006/relationships/hyperlink" Target="https://www.youtube.com/watch?v=AF2grvJILBA&amp;pp=ygUVdGVycmEgY2Fuem9uZSBiYW1iaW5p" TargetMode="External" Id="R238ae920561747d5" /><Relationship Type="http://schemas.openxmlformats.org/officeDocument/2006/relationships/hyperlink" Target="https://www.canva.com/" TargetMode="External" Id="Rb7091c337b334c7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37110a-0bef-4d66-93bf-1ab54e1d55b9">
      <Terms xmlns="http://schemas.microsoft.com/office/infopath/2007/PartnerControls"/>
    </lcf76f155ced4ddcb4097134ff3c332f>
    <TaxCatchAll xmlns="0bf38624-f00a-48e1-8557-44ea45391f2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99E78EC0B042419560E9D6D7F2961F" ma:contentTypeVersion="12" ma:contentTypeDescription="Creare un nuovo documento." ma:contentTypeScope="" ma:versionID="6c11dfc9caede239eaa4b8583dbd8925">
  <xsd:schema xmlns:xsd="http://www.w3.org/2001/XMLSchema" xmlns:xs="http://www.w3.org/2001/XMLSchema" xmlns:p="http://schemas.microsoft.com/office/2006/metadata/properties" xmlns:ns2="e337110a-0bef-4d66-93bf-1ab54e1d55b9" xmlns:ns3="0bf38624-f00a-48e1-8557-44ea45391f27" targetNamespace="http://schemas.microsoft.com/office/2006/metadata/properties" ma:root="true" ma:fieldsID="5377f941b51cdc20a6c0d73fbe40c334" ns2:_="" ns3:_="">
    <xsd:import namespace="e337110a-0bef-4d66-93bf-1ab54e1d55b9"/>
    <xsd:import namespace="0bf38624-f00a-48e1-8557-44ea45391f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7110a-0bef-4d66-93bf-1ab54e1d55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2a1f7d44-1b6f-49ae-a4d4-d850f969c1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38624-f00a-48e1-8557-44ea45391f2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5f80f9d-8a48-48a1-a340-c213a049aa6e}" ma:internalName="TaxCatchAll" ma:showField="CatchAllData" ma:web="0bf38624-f00a-48e1-8557-44ea45391f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5ECC65-69EC-4BE8-AD66-D7AEC3608B97}">
  <ds:schemaRefs>
    <ds:schemaRef ds:uri="http://schemas.microsoft.com/office/2006/metadata/properties"/>
    <ds:schemaRef ds:uri="http://schemas.microsoft.com/office/infopath/2007/PartnerControls"/>
    <ds:schemaRef ds:uri="a51715a1-779c-4c97-9205-b0d3bbfa0992"/>
  </ds:schemaRefs>
</ds:datastoreItem>
</file>

<file path=customXml/itemProps2.xml><?xml version="1.0" encoding="utf-8"?>
<ds:datastoreItem xmlns:ds="http://schemas.openxmlformats.org/officeDocument/2006/customXml" ds:itemID="{BB73D410-579D-4316-B966-D925812524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5099D3-E899-4362-9F19-FB5F065ECC0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SPADUCCI MARIANA</cp:lastModifiedBy>
  <cp:revision>8</cp:revision>
  <dcterms:created xsi:type="dcterms:W3CDTF">2024-05-15T14:23:00Z</dcterms:created>
  <dcterms:modified xsi:type="dcterms:W3CDTF">2024-05-15T15:42:52Z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0x0101001E99E78EC0B042419560E9D6D7F2961F</vt:lpwstr>
  </property>
</Properties>
</file>